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3CCB0" w14:textId="57E3B748" w:rsidR="004029E6" w:rsidRPr="00B254B1" w:rsidRDefault="003636C1" w:rsidP="00ED1F02">
      <w:pPr>
        <w:pStyle w:val="NormalWeb"/>
        <w:pBdr>
          <w:bottom w:val="single" w:sz="6" w:space="1" w:color="auto"/>
        </w:pBdr>
        <w:spacing w:before="0" w:beforeAutospacing="0" w:after="0" w:afterAutospacing="0"/>
        <w:rPr>
          <w:rFonts w:asciiTheme="minorHAnsi" w:hAnsiTheme="minorHAnsi" w:cstheme="minorBidi"/>
          <w:noProof/>
          <w:sz w:val="28"/>
          <w:szCs w:val="28"/>
        </w:rPr>
      </w:pPr>
      <w:r>
        <w:rPr>
          <w:rFonts w:ascii="Calibri" w:hAnsi="Calibri"/>
          <w:b/>
          <w:bCs/>
          <w:iCs/>
          <w:sz w:val="28"/>
          <w:szCs w:val="28"/>
        </w:rPr>
        <w:t>Seiler Instrument &amp; Manufacturing Co, Inc</w:t>
      </w:r>
      <w:r w:rsidR="00EB0619" w:rsidRPr="00B254B1">
        <w:rPr>
          <w:rFonts w:ascii="Calibri" w:hAnsi="Calibri"/>
          <w:b/>
          <w:sz w:val="28"/>
          <w:szCs w:val="28"/>
        </w:rPr>
        <w:t xml:space="preserve"> </w:t>
      </w:r>
      <w:r w:rsidR="00E05BBB" w:rsidRPr="00B254B1">
        <w:rPr>
          <w:rFonts w:ascii="Calibri" w:hAnsi="Calibri"/>
          <w:b/>
          <w:sz w:val="28"/>
          <w:szCs w:val="28"/>
        </w:rPr>
        <w:t>–</w:t>
      </w:r>
      <w:r w:rsidR="00FF59B2">
        <w:rPr>
          <w:rFonts w:ascii="Calibri" w:hAnsi="Calibri"/>
          <w:b/>
          <w:sz w:val="28"/>
          <w:szCs w:val="28"/>
        </w:rPr>
        <w:t xml:space="preserve"> Colposcopes</w:t>
      </w:r>
      <w:r>
        <w:rPr>
          <w:rFonts w:ascii="Calibri" w:hAnsi="Calibri"/>
          <w:b/>
          <w:sz w:val="28"/>
          <w:szCs w:val="28"/>
        </w:rPr>
        <w:t xml:space="preserve"> -</w:t>
      </w:r>
      <w:r w:rsidR="00022BFA">
        <w:rPr>
          <w:rFonts w:ascii="Calibri" w:hAnsi="Calibri"/>
          <w:b/>
          <w:sz w:val="28"/>
          <w:szCs w:val="28"/>
        </w:rPr>
        <w:t xml:space="preserve"> </w:t>
      </w:r>
      <w:r w:rsidR="00BB7A7F" w:rsidRPr="00B254B1">
        <w:rPr>
          <w:rFonts w:ascii="Calibri" w:hAnsi="Calibri"/>
          <w:b/>
          <w:sz w:val="28"/>
          <w:szCs w:val="28"/>
        </w:rPr>
        <w:t xml:space="preserve">Sales </w:t>
      </w:r>
      <w:r w:rsidR="00EB0619" w:rsidRPr="00B254B1">
        <w:rPr>
          <w:rFonts w:ascii="Calibri" w:hAnsi="Calibri"/>
          <w:b/>
          <w:sz w:val="28"/>
          <w:szCs w:val="28"/>
        </w:rPr>
        <w:t>Playbook</w:t>
      </w:r>
      <w:r w:rsidR="006B32E4" w:rsidRPr="00B254B1">
        <w:rPr>
          <w:rFonts w:asciiTheme="minorHAnsi" w:hAnsiTheme="minorHAnsi" w:cstheme="minorBidi"/>
          <w:noProof/>
          <w:sz w:val="28"/>
          <w:szCs w:val="28"/>
        </w:rPr>
        <w:t xml:space="preserve"> </w:t>
      </w:r>
    </w:p>
    <w:p w14:paraId="3DD7F0CA" w14:textId="0FAE4330" w:rsidR="0055712B" w:rsidRPr="00734A4D" w:rsidRDefault="378B13E0" w:rsidP="00734A4D">
      <w:pPr>
        <w:pStyle w:val="Heading2"/>
        <w:rPr>
          <w:sz w:val="24"/>
          <w:szCs w:val="28"/>
        </w:rPr>
      </w:pPr>
      <w:r w:rsidRPr="378B13E0">
        <w:rPr>
          <w:sz w:val="24"/>
          <w:szCs w:val="24"/>
        </w:rPr>
        <w:t xml:space="preserve">Overview </w:t>
      </w:r>
      <w:r w:rsidRPr="378B13E0">
        <w:rPr>
          <w:sz w:val="18"/>
          <w:szCs w:val="18"/>
        </w:rPr>
        <w:t xml:space="preserve"> </w:t>
      </w:r>
    </w:p>
    <w:p w14:paraId="4EBF2D30" w14:textId="4F508F72" w:rsidR="378B13E0" w:rsidRDefault="00022BFA" w:rsidP="378B13E0">
      <w:pPr>
        <w:pStyle w:val="Pa0"/>
        <w:numPr>
          <w:ilvl w:val="0"/>
          <w:numId w:val="1"/>
        </w:numPr>
      </w:pPr>
      <w:r>
        <w:t>XXXXXX</w:t>
      </w:r>
      <w:r w:rsidR="00A442A9">
        <w:t xml:space="preserve"> has the opportunity to market and sell Sei</w:t>
      </w:r>
      <w:r w:rsidR="00FF59B2">
        <w:t>ler’s Colposcopes</w:t>
      </w:r>
    </w:p>
    <w:p w14:paraId="7670A4B9" w14:textId="77777777" w:rsidR="00ED1F02" w:rsidRPr="00BB7A7F" w:rsidRDefault="00EB0619" w:rsidP="00BB7A7F">
      <w:pPr>
        <w:pStyle w:val="Heading2"/>
        <w:rPr>
          <w:color w:val="FF0000"/>
          <w:sz w:val="24"/>
          <w:szCs w:val="28"/>
        </w:rPr>
      </w:pPr>
      <w:r w:rsidRPr="00735F46">
        <w:rPr>
          <w:sz w:val="24"/>
          <w:szCs w:val="28"/>
        </w:rPr>
        <w:t>Target Market</w:t>
      </w:r>
      <w:r w:rsidR="00735F46" w:rsidRPr="00735F46">
        <w:rPr>
          <w:sz w:val="24"/>
          <w:szCs w:val="28"/>
        </w:rPr>
        <w:t xml:space="preserve"> - CUSTOMERS</w:t>
      </w:r>
    </w:p>
    <w:p w14:paraId="16CDD8FC" w14:textId="50FF1406" w:rsidR="00FF59B2" w:rsidRDefault="00FF59B2" w:rsidP="00734A4D">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OBGYN</w:t>
      </w:r>
    </w:p>
    <w:p w14:paraId="03909A6E" w14:textId="2311FEDF" w:rsidR="00FF59B2" w:rsidRDefault="00FF59B2" w:rsidP="00734A4D">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Surgery Centers</w:t>
      </w:r>
    </w:p>
    <w:p w14:paraId="046B87DC" w14:textId="1682B9C0" w:rsidR="00FF59B2" w:rsidRDefault="00FF59B2" w:rsidP="00734A4D">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Hospitals</w:t>
      </w:r>
    </w:p>
    <w:p w14:paraId="536CF869" w14:textId="7D0CF6FE" w:rsidR="00FF59B2" w:rsidRDefault="000929E3" w:rsidP="00734A4D">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Specialist doing High Resolution Anascopy</w:t>
      </w:r>
      <w:bookmarkStart w:id="0" w:name="_GoBack"/>
      <w:bookmarkEnd w:id="0"/>
    </w:p>
    <w:p w14:paraId="3A41C863" w14:textId="1A86DB78" w:rsidR="000929E3" w:rsidRDefault="000929E3" w:rsidP="00734A4D">
      <w:pPr>
        <w:pStyle w:val="ListParagraph"/>
        <w:numPr>
          <w:ilvl w:val="0"/>
          <w:numId w:val="39"/>
        </w:numPr>
        <w:spacing w:before="0" w:after="0" w:line="240" w:lineRule="auto"/>
        <w:textAlignment w:val="center"/>
        <w:rPr>
          <w:rFonts w:ascii="Calibri" w:hAnsi="Calibri" w:cs="Calibri"/>
          <w:szCs w:val="22"/>
        </w:rPr>
      </w:pPr>
      <w:r>
        <w:rPr>
          <w:rFonts w:ascii="Calibri" w:hAnsi="Calibri" w:cs="Calibri"/>
          <w:szCs w:val="22"/>
        </w:rPr>
        <w:t>Infectious Disease Specialist and Centers</w:t>
      </w:r>
    </w:p>
    <w:p w14:paraId="5D812EC6" w14:textId="77777777" w:rsidR="00FF59B2" w:rsidRDefault="00FF59B2" w:rsidP="00FF59B2">
      <w:pPr>
        <w:pStyle w:val="ListParagraph"/>
        <w:spacing w:before="0" w:after="0" w:line="240" w:lineRule="auto"/>
        <w:textAlignment w:val="center"/>
        <w:rPr>
          <w:rFonts w:ascii="Calibri" w:hAnsi="Calibri" w:cs="Calibri"/>
          <w:szCs w:val="22"/>
        </w:rPr>
      </w:pPr>
    </w:p>
    <w:p w14:paraId="3FEC4057" w14:textId="77777777" w:rsidR="00FF59B2" w:rsidRDefault="00FF59B2" w:rsidP="00FF59B2">
      <w:pPr>
        <w:pStyle w:val="ListParagraph"/>
        <w:spacing w:before="0" w:after="0" w:line="240" w:lineRule="auto"/>
        <w:textAlignment w:val="center"/>
        <w:rPr>
          <w:rFonts w:ascii="Calibri" w:hAnsi="Calibri" w:cs="Calibri"/>
          <w:szCs w:val="22"/>
        </w:rPr>
      </w:pPr>
    </w:p>
    <w:p w14:paraId="0C617D7E" w14:textId="7209F889" w:rsidR="00734A4D" w:rsidRPr="00FF59B2" w:rsidRDefault="000953F2" w:rsidP="00FF59B2">
      <w:pPr>
        <w:spacing w:before="0" w:after="0" w:line="240" w:lineRule="auto"/>
        <w:ind w:left="360"/>
        <w:textAlignment w:val="center"/>
        <w:rPr>
          <w:rFonts w:ascii="Calibri" w:hAnsi="Calibri" w:cs="Calibri"/>
          <w:szCs w:val="22"/>
        </w:rPr>
      </w:pPr>
      <w:r w:rsidRPr="00FF59B2">
        <w:rPr>
          <w:sz w:val="24"/>
          <w:szCs w:val="28"/>
          <w:u w:val="single"/>
        </w:rPr>
        <w:t>WHAT’S OUR COMPELLING SALES STORY?</w:t>
      </w:r>
    </w:p>
    <w:p w14:paraId="4595BB61" w14:textId="79AC0B84" w:rsidR="003636C1" w:rsidRDefault="006C65BB" w:rsidP="003636C1">
      <w:pPr>
        <w:pStyle w:val="ListParagraph"/>
        <w:numPr>
          <w:ilvl w:val="0"/>
          <w:numId w:val="40"/>
        </w:numPr>
        <w:rPr>
          <w:rFonts w:ascii="Calibri" w:hAnsi="Calibri" w:cs="Calibri"/>
          <w:szCs w:val="22"/>
        </w:rPr>
      </w:pPr>
      <w:r>
        <w:rPr>
          <w:rFonts w:ascii="Calibri" w:hAnsi="Calibri" w:cs="Calibri"/>
          <w:szCs w:val="22"/>
        </w:rPr>
        <w:t>Story to Introduce product to the TR/ES (why is it important to the rep):</w:t>
      </w:r>
      <w:r w:rsidR="00A442A9">
        <w:rPr>
          <w:rFonts w:ascii="Calibri" w:hAnsi="Calibri" w:cs="Calibri"/>
          <w:szCs w:val="22"/>
        </w:rPr>
        <w:t xml:space="preserve"> </w:t>
      </w:r>
    </w:p>
    <w:p w14:paraId="67DC5BD0" w14:textId="37BE014A" w:rsidR="003636C1" w:rsidRDefault="00022BFA" w:rsidP="003636C1">
      <w:pPr>
        <w:pStyle w:val="ListParagraph"/>
        <w:numPr>
          <w:ilvl w:val="0"/>
          <w:numId w:val="44"/>
        </w:numPr>
        <w:rPr>
          <w:rFonts w:ascii="Calibri" w:hAnsi="Calibri" w:cs="Calibri"/>
          <w:szCs w:val="22"/>
        </w:rPr>
      </w:pPr>
      <w:r>
        <w:rPr>
          <w:rFonts w:ascii="Calibri" w:hAnsi="Calibri" w:cs="Calibri"/>
          <w:szCs w:val="22"/>
        </w:rPr>
        <w:t>XXXX is one of the few</w:t>
      </w:r>
      <w:r w:rsidR="003636C1">
        <w:rPr>
          <w:rFonts w:ascii="Calibri" w:hAnsi="Calibri" w:cs="Calibri"/>
          <w:szCs w:val="22"/>
        </w:rPr>
        <w:t xml:space="preserve"> dealer</w:t>
      </w:r>
      <w:r>
        <w:rPr>
          <w:rFonts w:ascii="Calibri" w:hAnsi="Calibri" w:cs="Calibri"/>
          <w:szCs w:val="22"/>
        </w:rPr>
        <w:t xml:space="preserve">’s to have the opportunity  to sell </w:t>
      </w:r>
      <w:r w:rsidR="000929E3">
        <w:rPr>
          <w:rFonts w:ascii="Calibri" w:hAnsi="Calibri" w:cs="Calibri"/>
          <w:szCs w:val="22"/>
        </w:rPr>
        <w:t>Seiler’s Full Line of Colposcopes</w:t>
      </w:r>
    </w:p>
    <w:p w14:paraId="0CC273FD" w14:textId="2CC1133B" w:rsidR="003636C1" w:rsidRDefault="003636C1" w:rsidP="003636C1">
      <w:pPr>
        <w:pStyle w:val="ListParagraph"/>
        <w:numPr>
          <w:ilvl w:val="0"/>
          <w:numId w:val="44"/>
        </w:numPr>
        <w:rPr>
          <w:rFonts w:ascii="Calibri" w:hAnsi="Calibri" w:cs="Calibri"/>
          <w:szCs w:val="22"/>
        </w:rPr>
      </w:pPr>
      <w:r>
        <w:rPr>
          <w:rFonts w:ascii="Calibri" w:hAnsi="Calibri" w:cs="Calibri"/>
          <w:szCs w:val="22"/>
        </w:rPr>
        <w:t xml:space="preserve">Seiler’s </w:t>
      </w:r>
      <w:r w:rsidR="000929E3">
        <w:rPr>
          <w:rFonts w:ascii="Calibri" w:hAnsi="Calibri" w:cs="Calibri"/>
          <w:szCs w:val="22"/>
        </w:rPr>
        <w:t>colposcopes</w:t>
      </w:r>
      <w:r w:rsidR="00A442A9">
        <w:rPr>
          <w:rFonts w:ascii="Calibri" w:hAnsi="Calibri" w:cs="Calibri"/>
          <w:szCs w:val="22"/>
        </w:rPr>
        <w:t xml:space="preserve"> </w:t>
      </w:r>
      <w:r w:rsidR="002F3C47">
        <w:rPr>
          <w:rFonts w:ascii="Calibri" w:hAnsi="Calibri" w:cs="Calibri"/>
          <w:szCs w:val="22"/>
        </w:rPr>
        <w:t>has continued to improve and are</w:t>
      </w:r>
      <w:r w:rsidR="000929E3">
        <w:rPr>
          <w:rFonts w:ascii="Calibri" w:hAnsi="Calibri" w:cs="Calibri"/>
          <w:szCs w:val="22"/>
        </w:rPr>
        <w:t xml:space="preserve"> considered the best on the market</w:t>
      </w:r>
    </w:p>
    <w:p w14:paraId="007205A3" w14:textId="15E58063" w:rsidR="003636C1" w:rsidRDefault="002F3C47" w:rsidP="003636C1">
      <w:pPr>
        <w:pStyle w:val="ListParagraph"/>
        <w:numPr>
          <w:ilvl w:val="0"/>
          <w:numId w:val="44"/>
        </w:numPr>
        <w:rPr>
          <w:rFonts w:ascii="Calibri" w:hAnsi="Calibri" w:cs="Calibri"/>
          <w:szCs w:val="22"/>
        </w:rPr>
      </w:pPr>
      <w:r>
        <w:rPr>
          <w:rFonts w:ascii="Calibri" w:hAnsi="Calibri" w:cs="Calibri"/>
          <w:szCs w:val="22"/>
        </w:rPr>
        <w:t xml:space="preserve"> Seiler offer</w:t>
      </w:r>
      <w:r w:rsidR="000929E3">
        <w:rPr>
          <w:rFonts w:ascii="Calibri" w:hAnsi="Calibri" w:cs="Calibri"/>
          <w:szCs w:val="22"/>
        </w:rPr>
        <w:t>s a lifetime warranty on its optics and mechanics</w:t>
      </w:r>
    </w:p>
    <w:p w14:paraId="6E80381C" w14:textId="5749D9C5" w:rsidR="003636C1" w:rsidRDefault="00A442A9" w:rsidP="003636C1">
      <w:pPr>
        <w:pStyle w:val="ListParagraph"/>
        <w:numPr>
          <w:ilvl w:val="0"/>
          <w:numId w:val="44"/>
        </w:numPr>
        <w:rPr>
          <w:rFonts w:ascii="Calibri" w:hAnsi="Calibri" w:cs="Calibri"/>
          <w:szCs w:val="22"/>
        </w:rPr>
      </w:pPr>
      <w:r>
        <w:rPr>
          <w:rFonts w:ascii="Calibri" w:hAnsi="Calibri" w:cs="Calibri"/>
          <w:szCs w:val="22"/>
        </w:rPr>
        <w:t xml:space="preserve"> </w:t>
      </w:r>
      <w:r w:rsidR="000929E3">
        <w:rPr>
          <w:rFonts w:ascii="Calibri" w:hAnsi="Calibri" w:cs="Calibri"/>
          <w:szCs w:val="22"/>
        </w:rPr>
        <w:t>Seiler offers three different models, 935, 955, and 985. Most of any company.</w:t>
      </w:r>
    </w:p>
    <w:p w14:paraId="41903F64" w14:textId="17203F29" w:rsidR="003636C1" w:rsidRDefault="00022BFA" w:rsidP="003636C1">
      <w:pPr>
        <w:pStyle w:val="ListParagraph"/>
        <w:numPr>
          <w:ilvl w:val="0"/>
          <w:numId w:val="44"/>
        </w:numPr>
        <w:rPr>
          <w:rFonts w:ascii="Calibri" w:hAnsi="Calibri" w:cs="Calibri"/>
          <w:szCs w:val="22"/>
        </w:rPr>
      </w:pPr>
      <w:r>
        <w:rPr>
          <w:rFonts w:ascii="Calibri" w:hAnsi="Calibri" w:cs="Calibri"/>
          <w:szCs w:val="22"/>
        </w:rPr>
        <w:t xml:space="preserve">XXXX </w:t>
      </w:r>
      <w:r w:rsidR="003636C1">
        <w:rPr>
          <w:rFonts w:ascii="Calibri" w:hAnsi="Calibri" w:cs="Calibri"/>
          <w:szCs w:val="22"/>
        </w:rPr>
        <w:t xml:space="preserve">goal is to find the lead. Seiler has sales reps that will demonstrate the product and help close the sale. </w:t>
      </w:r>
    </w:p>
    <w:p w14:paraId="2030C51E" w14:textId="650DA969" w:rsidR="003636C1" w:rsidRDefault="000929E3" w:rsidP="003636C1">
      <w:pPr>
        <w:pStyle w:val="ListParagraph"/>
        <w:numPr>
          <w:ilvl w:val="0"/>
          <w:numId w:val="44"/>
        </w:numPr>
        <w:rPr>
          <w:rFonts w:ascii="Calibri" w:hAnsi="Calibri" w:cs="Calibri"/>
          <w:szCs w:val="22"/>
        </w:rPr>
      </w:pPr>
      <w:r>
        <w:rPr>
          <w:rFonts w:ascii="Calibri" w:hAnsi="Calibri" w:cs="Calibri"/>
          <w:szCs w:val="22"/>
        </w:rPr>
        <w:t>Seiler is a 76 year old USA company based in St. Louis, MO</w:t>
      </w:r>
    </w:p>
    <w:p w14:paraId="27641F26" w14:textId="612E175B" w:rsidR="006C65BB" w:rsidRDefault="00A442A9" w:rsidP="003636C1">
      <w:pPr>
        <w:pStyle w:val="ListParagraph"/>
        <w:numPr>
          <w:ilvl w:val="0"/>
          <w:numId w:val="44"/>
        </w:numPr>
        <w:rPr>
          <w:rFonts w:ascii="Calibri" w:hAnsi="Calibri" w:cs="Calibri"/>
          <w:szCs w:val="22"/>
        </w:rPr>
      </w:pPr>
      <w:r>
        <w:rPr>
          <w:rFonts w:ascii="Calibri" w:hAnsi="Calibri" w:cs="Calibri"/>
          <w:szCs w:val="22"/>
        </w:rPr>
        <w:t xml:space="preserve"> </w:t>
      </w:r>
      <w:r w:rsidR="000929E3">
        <w:rPr>
          <w:rFonts w:ascii="Calibri" w:hAnsi="Calibri" w:cs="Calibri"/>
          <w:szCs w:val="22"/>
        </w:rPr>
        <w:t>Seiler offers more accessories and options than any other colposcope company</w:t>
      </w:r>
    </w:p>
    <w:p w14:paraId="22FD0ED0" w14:textId="481145D7" w:rsidR="000929E3" w:rsidRDefault="000929E3" w:rsidP="003636C1">
      <w:pPr>
        <w:pStyle w:val="ListParagraph"/>
        <w:numPr>
          <w:ilvl w:val="0"/>
          <w:numId w:val="44"/>
        </w:numPr>
        <w:rPr>
          <w:rFonts w:ascii="Calibri" w:hAnsi="Calibri" w:cs="Calibri"/>
          <w:szCs w:val="22"/>
        </w:rPr>
      </w:pPr>
      <w:r>
        <w:rPr>
          <w:rFonts w:ascii="Calibri" w:hAnsi="Calibri" w:cs="Calibri"/>
          <w:szCs w:val="22"/>
        </w:rPr>
        <w:t>XXXXX receives a large dealer discount compared to competitors</w:t>
      </w:r>
    </w:p>
    <w:p w14:paraId="57ABF189" w14:textId="77777777" w:rsidR="006C65BB" w:rsidRPr="006C65BB" w:rsidRDefault="006C65BB" w:rsidP="006C65BB">
      <w:pPr>
        <w:pStyle w:val="ListParagraph"/>
        <w:rPr>
          <w:rFonts w:ascii="Calibri" w:hAnsi="Calibri" w:cs="Calibri"/>
          <w:szCs w:val="22"/>
        </w:rPr>
      </w:pPr>
    </w:p>
    <w:p w14:paraId="2A4BB0AA" w14:textId="6A352124" w:rsidR="003636C1" w:rsidRDefault="006C65BB" w:rsidP="006C65BB">
      <w:pPr>
        <w:pStyle w:val="ListParagraph"/>
        <w:numPr>
          <w:ilvl w:val="0"/>
          <w:numId w:val="40"/>
        </w:numPr>
        <w:rPr>
          <w:rFonts w:ascii="Calibri" w:hAnsi="Calibri" w:cs="Calibri"/>
          <w:szCs w:val="22"/>
        </w:rPr>
      </w:pPr>
      <w:r>
        <w:rPr>
          <w:rFonts w:ascii="Calibri" w:hAnsi="Calibri" w:cs="Calibri"/>
          <w:szCs w:val="22"/>
        </w:rPr>
        <w:t>Story to Introd</w:t>
      </w:r>
      <w:r w:rsidR="00734091">
        <w:rPr>
          <w:rFonts w:ascii="Calibri" w:hAnsi="Calibri" w:cs="Calibri"/>
          <w:szCs w:val="22"/>
        </w:rPr>
        <w:t>uce product to the DR</w:t>
      </w:r>
      <w:r>
        <w:rPr>
          <w:rFonts w:ascii="Calibri" w:hAnsi="Calibri" w:cs="Calibri"/>
          <w:szCs w:val="22"/>
        </w:rPr>
        <w:t>:</w:t>
      </w:r>
      <w:r w:rsidR="00A442A9">
        <w:rPr>
          <w:rFonts w:ascii="Calibri" w:hAnsi="Calibri" w:cs="Calibri"/>
          <w:szCs w:val="22"/>
        </w:rPr>
        <w:t xml:space="preserve"> </w:t>
      </w:r>
    </w:p>
    <w:p w14:paraId="41CC693B" w14:textId="0476394D" w:rsidR="003636C1" w:rsidRDefault="000929E3" w:rsidP="003636C1">
      <w:pPr>
        <w:pStyle w:val="ListParagraph"/>
        <w:numPr>
          <w:ilvl w:val="0"/>
          <w:numId w:val="45"/>
        </w:numPr>
        <w:rPr>
          <w:rFonts w:ascii="Calibri" w:hAnsi="Calibri" w:cs="Calibri"/>
          <w:szCs w:val="22"/>
        </w:rPr>
      </w:pPr>
      <w:r>
        <w:rPr>
          <w:rFonts w:ascii="Calibri" w:hAnsi="Calibri" w:cs="Calibri"/>
          <w:szCs w:val="22"/>
        </w:rPr>
        <w:t>Se</w:t>
      </w:r>
      <w:r w:rsidR="004907C2">
        <w:rPr>
          <w:rFonts w:ascii="Calibri" w:hAnsi="Calibri" w:cs="Calibri"/>
          <w:szCs w:val="22"/>
        </w:rPr>
        <w:t>iler’s colposcopes have the best</w:t>
      </w:r>
      <w:r>
        <w:rPr>
          <w:rFonts w:ascii="Calibri" w:hAnsi="Calibri" w:cs="Calibri"/>
          <w:szCs w:val="22"/>
        </w:rPr>
        <w:t xml:space="preserve"> optics in the industry with apochromatic lens</w:t>
      </w:r>
    </w:p>
    <w:p w14:paraId="0C6044B4" w14:textId="1D996C69" w:rsidR="003636C1" w:rsidRDefault="000929E3" w:rsidP="003636C1">
      <w:pPr>
        <w:pStyle w:val="ListParagraph"/>
        <w:numPr>
          <w:ilvl w:val="0"/>
          <w:numId w:val="45"/>
        </w:numPr>
        <w:rPr>
          <w:rFonts w:ascii="Calibri" w:hAnsi="Calibri" w:cs="Calibri"/>
          <w:szCs w:val="22"/>
        </w:rPr>
      </w:pPr>
      <w:r>
        <w:rPr>
          <w:rFonts w:ascii="Calibri" w:hAnsi="Calibri" w:cs="Calibri"/>
          <w:szCs w:val="22"/>
        </w:rPr>
        <w:t>Seiler colposcopes have a variofocus option which allows the end user to work from a 200mm to a 350mm working distance</w:t>
      </w:r>
    </w:p>
    <w:p w14:paraId="01F29BD3" w14:textId="7F544CB4" w:rsidR="003636C1" w:rsidRDefault="000929E3" w:rsidP="003636C1">
      <w:pPr>
        <w:pStyle w:val="ListParagraph"/>
        <w:numPr>
          <w:ilvl w:val="0"/>
          <w:numId w:val="45"/>
        </w:numPr>
        <w:rPr>
          <w:rFonts w:ascii="Calibri" w:hAnsi="Calibri" w:cs="Calibri"/>
          <w:szCs w:val="22"/>
        </w:rPr>
      </w:pPr>
      <w:r>
        <w:rPr>
          <w:rFonts w:ascii="Calibri" w:hAnsi="Calibri" w:cs="Calibri"/>
          <w:szCs w:val="22"/>
        </w:rPr>
        <w:t>Seiler colposcopes are all equipped with LED lighting at over 100,000 LUX, and will last 50,000 hours</w:t>
      </w:r>
    </w:p>
    <w:p w14:paraId="5830D5ED" w14:textId="6E58D361" w:rsidR="003636C1" w:rsidRDefault="000929E3" w:rsidP="003636C1">
      <w:pPr>
        <w:pStyle w:val="ListParagraph"/>
        <w:numPr>
          <w:ilvl w:val="0"/>
          <w:numId w:val="45"/>
        </w:numPr>
        <w:rPr>
          <w:rFonts w:ascii="Calibri" w:hAnsi="Calibri" w:cs="Calibri"/>
          <w:szCs w:val="22"/>
        </w:rPr>
      </w:pPr>
      <w:r>
        <w:rPr>
          <w:rFonts w:ascii="Calibri" w:hAnsi="Calibri" w:cs="Calibri"/>
          <w:szCs w:val="22"/>
        </w:rPr>
        <w:t>Seiler colposcopes have a lifetime warranty on the optics and mechanics</w:t>
      </w:r>
    </w:p>
    <w:p w14:paraId="29F2BF9D" w14:textId="13F5C9C1" w:rsidR="00022BFA" w:rsidRDefault="000929E3" w:rsidP="003636C1">
      <w:pPr>
        <w:pStyle w:val="ListParagraph"/>
        <w:numPr>
          <w:ilvl w:val="0"/>
          <w:numId w:val="45"/>
        </w:numPr>
        <w:rPr>
          <w:rFonts w:ascii="Calibri" w:hAnsi="Calibri" w:cs="Calibri"/>
          <w:szCs w:val="22"/>
        </w:rPr>
      </w:pPr>
      <w:r>
        <w:rPr>
          <w:rFonts w:ascii="Calibri" w:hAnsi="Calibri" w:cs="Calibri"/>
          <w:szCs w:val="22"/>
        </w:rPr>
        <w:t>We have more video and digital camera options than any company in the industry. Will customize your needs</w:t>
      </w:r>
    </w:p>
    <w:p w14:paraId="2C93EC53" w14:textId="3B54F079" w:rsidR="00022BFA" w:rsidRDefault="000929E3" w:rsidP="003636C1">
      <w:pPr>
        <w:pStyle w:val="ListParagraph"/>
        <w:numPr>
          <w:ilvl w:val="0"/>
          <w:numId w:val="45"/>
        </w:numPr>
        <w:rPr>
          <w:rFonts w:ascii="Calibri" w:hAnsi="Calibri" w:cs="Calibri"/>
          <w:szCs w:val="22"/>
        </w:rPr>
      </w:pPr>
      <w:r>
        <w:rPr>
          <w:rFonts w:ascii="Calibri" w:hAnsi="Calibri" w:cs="Calibri"/>
          <w:szCs w:val="22"/>
        </w:rPr>
        <w:t>Three different mounts available.</w:t>
      </w:r>
    </w:p>
    <w:p w14:paraId="23E23444" w14:textId="66704319" w:rsidR="006C65BB" w:rsidRPr="000929E3" w:rsidRDefault="000929E3" w:rsidP="000929E3">
      <w:pPr>
        <w:pStyle w:val="ListParagraph"/>
        <w:numPr>
          <w:ilvl w:val="0"/>
          <w:numId w:val="45"/>
        </w:numPr>
        <w:rPr>
          <w:rFonts w:ascii="Calibri" w:hAnsi="Calibri" w:cs="Calibri"/>
          <w:szCs w:val="22"/>
        </w:rPr>
      </w:pPr>
      <w:r>
        <w:rPr>
          <w:rFonts w:ascii="Calibri" w:hAnsi="Calibri" w:cs="Calibri"/>
          <w:szCs w:val="22"/>
        </w:rPr>
        <w:t>Seiler has a 3 step option and a 5 step option</w:t>
      </w:r>
    </w:p>
    <w:p w14:paraId="00B4670E" w14:textId="77777777" w:rsidR="006C65BB" w:rsidRDefault="006C65BB" w:rsidP="006C65BB">
      <w:pPr>
        <w:pStyle w:val="ListParagraph"/>
        <w:rPr>
          <w:rFonts w:ascii="Calibri" w:hAnsi="Calibri" w:cs="Calibri"/>
          <w:szCs w:val="22"/>
        </w:rPr>
      </w:pPr>
    </w:p>
    <w:p w14:paraId="7493A7EA" w14:textId="510DEC6E" w:rsidR="006C65BB" w:rsidRDefault="006C65BB" w:rsidP="006C65BB">
      <w:pPr>
        <w:pStyle w:val="ListParagraph"/>
        <w:numPr>
          <w:ilvl w:val="0"/>
          <w:numId w:val="40"/>
        </w:numPr>
        <w:rPr>
          <w:rFonts w:ascii="Calibri" w:hAnsi="Calibri" w:cs="Calibri"/>
          <w:szCs w:val="22"/>
        </w:rPr>
      </w:pPr>
      <w:r>
        <w:rPr>
          <w:rFonts w:ascii="Calibri" w:hAnsi="Calibri" w:cs="Calibri"/>
          <w:szCs w:val="22"/>
        </w:rPr>
        <w:t>Story for the TR/ES t</w:t>
      </w:r>
      <w:r w:rsidR="00734091">
        <w:rPr>
          <w:rFonts w:ascii="Calibri" w:hAnsi="Calibri" w:cs="Calibri"/>
          <w:szCs w:val="22"/>
        </w:rPr>
        <w:t>o handle objections from the Dr.</w:t>
      </w:r>
      <w:r>
        <w:rPr>
          <w:rFonts w:ascii="Calibri" w:hAnsi="Calibri" w:cs="Calibri"/>
          <w:szCs w:val="22"/>
        </w:rPr>
        <w:t>:</w:t>
      </w:r>
      <w:r w:rsidR="008872BB">
        <w:rPr>
          <w:rFonts w:ascii="Calibri" w:hAnsi="Calibri" w:cs="Calibri"/>
          <w:szCs w:val="22"/>
        </w:rPr>
        <w:t xml:space="preserve"> </w:t>
      </w:r>
    </w:p>
    <w:p w14:paraId="25183958" w14:textId="77777777" w:rsidR="008872BB" w:rsidRPr="008872BB" w:rsidRDefault="008872BB" w:rsidP="008872BB">
      <w:pPr>
        <w:pStyle w:val="ListParagraph"/>
        <w:rPr>
          <w:rFonts w:ascii="Calibri" w:hAnsi="Calibri" w:cs="Calibri"/>
          <w:szCs w:val="22"/>
        </w:rPr>
      </w:pPr>
    </w:p>
    <w:p w14:paraId="48ABEB2C" w14:textId="2620F6C7" w:rsidR="008872BB" w:rsidRDefault="00ED5639" w:rsidP="008872BB">
      <w:pPr>
        <w:pStyle w:val="ListParagraph"/>
        <w:numPr>
          <w:ilvl w:val="0"/>
          <w:numId w:val="42"/>
        </w:numPr>
        <w:rPr>
          <w:rFonts w:ascii="Calibri" w:hAnsi="Calibri" w:cs="Calibri"/>
          <w:szCs w:val="22"/>
        </w:rPr>
      </w:pPr>
      <w:r>
        <w:rPr>
          <w:rFonts w:ascii="Calibri" w:hAnsi="Calibri" w:cs="Calibri"/>
          <w:szCs w:val="22"/>
        </w:rPr>
        <w:t>My old colposcope is working fine</w:t>
      </w:r>
      <w:r w:rsidR="008872BB">
        <w:rPr>
          <w:rFonts w:ascii="Calibri" w:hAnsi="Calibri" w:cs="Calibri"/>
          <w:szCs w:val="22"/>
        </w:rPr>
        <w:t xml:space="preserve">.   Answer: </w:t>
      </w:r>
      <w:r>
        <w:rPr>
          <w:rFonts w:ascii="Calibri" w:hAnsi="Calibri" w:cs="Calibri"/>
          <w:szCs w:val="22"/>
        </w:rPr>
        <w:t xml:space="preserve">That is great to hear your colposcope is working fine now. Over the years, Seiler has introduced many new features on the colposcope which allows the doctor to perform colposcopies more efficiently and ergonomically. Seiler has developed the LED light to mimic daylight, and to increase the illumination so the doctor can see clearer especially on higher magnifications. All our colposcopes have the ability to record in 4K and take up to 24 megapixel images so that documentation for any procedure is much more efficient than it was in the past. We have developed the ergonomic head so you can be in a better position while </w:t>
      </w:r>
      <w:r w:rsidR="004907C2">
        <w:rPr>
          <w:rFonts w:ascii="Calibri" w:hAnsi="Calibri" w:cs="Calibri"/>
          <w:szCs w:val="22"/>
        </w:rPr>
        <w:t>performing a colposcopy.</w:t>
      </w:r>
      <w:r>
        <w:rPr>
          <w:rFonts w:ascii="Calibri" w:hAnsi="Calibri" w:cs="Calibri"/>
          <w:szCs w:val="22"/>
        </w:rPr>
        <w:t xml:space="preserve"> </w:t>
      </w:r>
    </w:p>
    <w:p w14:paraId="023ED1A1" w14:textId="7CAE2683" w:rsidR="008872BB" w:rsidRDefault="004907C2" w:rsidP="008872BB">
      <w:pPr>
        <w:pStyle w:val="ListParagraph"/>
        <w:numPr>
          <w:ilvl w:val="0"/>
          <w:numId w:val="42"/>
        </w:numPr>
        <w:rPr>
          <w:rFonts w:ascii="Calibri" w:hAnsi="Calibri" w:cs="Calibri"/>
          <w:szCs w:val="22"/>
        </w:rPr>
      </w:pPr>
      <w:r>
        <w:rPr>
          <w:rFonts w:ascii="Calibri" w:hAnsi="Calibri" w:cs="Calibri"/>
          <w:szCs w:val="22"/>
        </w:rPr>
        <w:t>I have am looking at a video colposcope</w:t>
      </w:r>
      <w:r w:rsidR="008872BB">
        <w:rPr>
          <w:rFonts w:ascii="Calibri" w:hAnsi="Calibri" w:cs="Calibri"/>
          <w:szCs w:val="22"/>
        </w:rPr>
        <w:t xml:space="preserve">. Answer: </w:t>
      </w:r>
      <w:r>
        <w:rPr>
          <w:rFonts w:ascii="Calibri" w:hAnsi="Calibri" w:cs="Calibri"/>
          <w:szCs w:val="22"/>
        </w:rPr>
        <w:t xml:space="preserve">Video colposcopes are generally not accepted in the USA. The issue with video colposcopes is that the image is always in 2D. There is no depth of field. With the optical colposcope a person can achieve depth thru the optics, but can also add 4K live video so a doctor will get the beneifts of the optics and live video. </w:t>
      </w:r>
    </w:p>
    <w:p w14:paraId="7893FD6C" w14:textId="77777777" w:rsidR="006C65BB" w:rsidRDefault="006C65BB" w:rsidP="006C65BB">
      <w:pPr>
        <w:pStyle w:val="ListParagraph"/>
        <w:rPr>
          <w:rFonts w:ascii="Calibri" w:hAnsi="Calibri" w:cs="Calibri"/>
          <w:szCs w:val="22"/>
        </w:rPr>
      </w:pPr>
    </w:p>
    <w:p w14:paraId="06F2568A" w14:textId="77777777" w:rsidR="006C65BB" w:rsidRPr="006C65BB" w:rsidRDefault="006C65BB" w:rsidP="006C65BB">
      <w:pPr>
        <w:pStyle w:val="ListParagraph"/>
        <w:rPr>
          <w:rFonts w:ascii="Calibri" w:hAnsi="Calibri" w:cs="Calibri"/>
          <w:szCs w:val="22"/>
        </w:rPr>
      </w:pPr>
    </w:p>
    <w:p w14:paraId="17CBFA11" w14:textId="1A785FC5" w:rsidR="002E54DF" w:rsidRPr="004907C2" w:rsidRDefault="006C65BB" w:rsidP="00E563E3">
      <w:pPr>
        <w:pStyle w:val="ListParagraph"/>
        <w:numPr>
          <w:ilvl w:val="0"/>
          <w:numId w:val="40"/>
        </w:numPr>
        <w:rPr>
          <w:sz w:val="24"/>
          <w:szCs w:val="28"/>
        </w:rPr>
      </w:pPr>
      <w:r w:rsidRPr="004907C2">
        <w:rPr>
          <w:rFonts w:ascii="Calibri" w:hAnsi="Calibri" w:cs="Calibri"/>
          <w:szCs w:val="22"/>
        </w:rPr>
        <w:lastRenderedPageBreak/>
        <w:t xml:space="preserve">Story for TR/ES to close the sale. </w:t>
      </w:r>
      <w:r w:rsidR="00CA3992" w:rsidRPr="004907C2">
        <w:rPr>
          <w:rFonts w:ascii="Calibri" w:hAnsi="Calibri" w:cs="Calibri"/>
          <w:szCs w:val="22"/>
        </w:rPr>
        <w:t xml:space="preserve"> </w:t>
      </w:r>
      <w:r w:rsidR="002E54DF" w:rsidRPr="004907C2">
        <w:rPr>
          <w:rFonts w:ascii="Calibri" w:hAnsi="Calibri" w:cs="Calibri"/>
          <w:szCs w:val="22"/>
        </w:rPr>
        <w:t xml:space="preserve">Seiler is a 76 year old USA company. </w:t>
      </w:r>
      <w:r w:rsidR="00CA3992" w:rsidRPr="004907C2">
        <w:rPr>
          <w:rFonts w:ascii="Calibri" w:hAnsi="Calibri" w:cs="Calibri"/>
          <w:szCs w:val="22"/>
        </w:rPr>
        <w:t xml:space="preserve"> Seiler has Independent Sales Reps throughout the countr</w:t>
      </w:r>
      <w:r w:rsidR="002E54DF" w:rsidRPr="004907C2">
        <w:rPr>
          <w:rFonts w:ascii="Calibri" w:hAnsi="Calibri" w:cs="Calibri"/>
          <w:szCs w:val="22"/>
        </w:rPr>
        <w:t>y and</w:t>
      </w:r>
      <w:r w:rsidR="00CA3992" w:rsidRPr="004907C2">
        <w:rPr>
          <w:rFonts w:ascii="Calibri" w:hAnsi="Calibri" w:cs="Calibri"/>
          <w:szCs w:val="22"/>
        </w:rPr>
        <w:t xml:space="preserve"> we will bring</w:t>
      </w:r>
      <w:r w:rsidR="004907C2" w:rsidRPr="004907C2">
        <w:rPr>
          <w:rFonts w:ascii="Calibri" w:hAnsi="Calibri" w:cs="Calibri"/>
          <w:szCs w:val="22"/>
        </w:rPr>
        <w:t xml:space="preserve"> a colposcope</w:t>
      </w:r>
      <w:r w:rsidR="002E54DF" w:rsidRPr="004907C2">
        <w:rPr>
          <w:rFonts w:ascii="Calibri" w:hAnsi="Calibri" w:cs="Calibri"/>
          <w:szCs w:val="22"/>
        </w:rPr>
        <w:t xml:space="preserve"> out to the </w:t>
      </w:r>
      <w:r w:rsidR="00CA3992" w:rsidRPr="004907C2">
        <w:rPr>
          <w:rFonts w:ascii="Calibri" w:hAnsi="Calibri" w:cs="Calibri"/>
          <w:szCs w:val="22"/>
        </w:rPr>
        <w:t xml:space="preserve">doctor to trial </w:t>
      </w:r>
      <w:r w:rsidR="004907C2" w:rsidRPr="004907C2">
        <w:rPr>
          <w:rFonts w:ascii="Calibri" w:hAnsi="Calibri" w:cs="Calibri"/>
          <w:szCs w:val="22"/>
        </w:rPr>
        <w:t xml:space="preserve">the </w:t>
      </w:r>
      <w:r w:rsidR="00CA3992" w:rsidRPr="004907C2">
        <w:rPr>
          <w:rFonts w:ascii="Calibri" w:hAnsi="Calibri" w:cs="Calibri"/>
          <w:szCs w:val="22"/>
        </w:rPr>
        <w:t xml:space="preserve">system. </w:t>
      </w:r>
      <w:r w:rsidR="004907C2">
        <w:rPr>
          <w:rFonts w:ascii="Calibri" w:hAnsi="Calibri" w:cs="Calibri"/>
          <w:szCs w:val="22"/>
        </w:rPr>
        <w:t xml:space="preserve"> Seiler offers very competitive pricing and offers a lifetime warranty on the optics and mechanics. </w:t>
      </w:r>
    </w:p>
    <w:p w14:paraId="1D80C8B2" w14:textId="77777777" w:rsidR="004907C2" w:rsidRDefault="004907C2" w:rsidP="002E54DF">
      <w:pPr>
        <w:pStyle w:val="ListParagraph"/>
        <w:rPr>
          <w:sz w:val="24"/>
          <w:szCs w:val="28"/>
        </w:rPr>
      </w:pPr>
    </w:p>
    <w:p w14:paraId="07451F5E" w14:textId="4CCD431E" w:rsidR="002E54DF" w:rsidRPr="009A3735" w:rsidRDefault="002E54DF" w:rsidP="002E54DF">
      <w:pPr>
        <w:pStyle w:val="ListParagraph"/>
        <w:rPr>
          <w:sz w:val="24"/>
          <w:szCs w:val="28"/>
          <w:u w:val="single"/>
        </w:rPr>
      </w:pPr>
      <w:r w:rsidRPr="009A3735">
        <w:rPr>
          <w:sz w:val="24"/>
          <w:szCs w:val="28"/>
          <w:u w:val="single"/>
        </w:rPr>
        <w:t>THINGS TO KNOW:</w:t>
      </w:r>
    </w:p>
    <w:p w14:paraId="7C500360" w14:textId="2A4D5EE4" w:rsidR="002446FC" w:rsidRPr="009A3735" w:rsidRDefault="002E54DF" w:rsidP="00734A4D">
      <w:pPr>
        <w:numPr>
          <w:ilvl w:val="0"/>
          <w:numId w:val="31"/>
        </w:numPr>
        <w:spacing w:before="0" w:after="0" w:line="240" w:lineRule="auto"/>
        <w:contextualSpacing/>
        <w:rPr>
          <w:rFonts w:eastAsia="Times New Roman" w:cstheme="minorHAnsi"/>
        </w:rPr>
      </w:pPr>
      <w:r w:rsidRPr="009A3735">
        <w:rPr>
          <w:rFonts w:eastAsia="Times New Roman" w:cstheme="minorHAnsi"/>
        </w:rPr>
        <w:t>Delivery time = 10-14</w:t>
      </w:r>
      <w:r w:rsidR="002446FC" w:rsidRPr="009A3735">
        <w:rPr>
          <w:rFonts w:eastAsia="Times New Roman" w:cstheme="minorHAnsi"/>
        </w:rPr>
        <w:t xml:space="preserve"> business days</w:t>
      </w:r>
      <w:r w:rsidRPr="009A3735">
        <w:rPr>
          <w:rFonts w:eastAsia="Times New Roman" w:cstheme="minorHAnsi"/>
        </w:rPr>
        <w:t xml:space="preserve"> after receiving the PO</w:t>
      </w:r>
    </w:p>
    <w:p w14:paraId="16FEDB37" w14:textId="2922D42B" w:rsidR="004907C2" w:rsidRPr="009A3735" w:rsidRDefault="004907C2" w:rsidP="00734A4D">
      <w:pPr>
        <w:numPr>
          <w:ilvl w:val="0"/>
          <w:numId w:val="31"/>
        </w:numPr>
        <w:spacing w:before="0" w:after="0" w:line="240" w:lineRule="auto"/>
        <w:contextualSpacing/>
        <w:rPr>
          <w:rFonts w:eastAsia="Times New Roman" w:cstheme="minorHAnsi"/>
        </w:rPr>
      </w:pPr>
      <w:r w:rsidRPr="009A3735">
        <w:rPr>
          <w:rFonts w:eastAsia="Times New Roman" w:cstheme="minorHAnsi"/>
        </w:rPr>
        <w:t>Lifetime warranty on mechanics and optics</w:t>
      </w:r>
    </w:p>
    <w:p w14:paraId="2A4B6307" w14:textId="1EB39B1D" w:rsidR="004907C2" w:rsidRPr="009A3735" w:rsidRDefault="004907C2" w:rsidP="00734A4D">
      <w:pPr>
        <w:numPr>
          <w:ilvl w:val="0"/>
          <w:numId w:val="31"/>
        </w:numPr>
        <w:spacing w:before="0" w:after="0" w:line="240" w:lineRule="auto"/>
        <w:contextualSpacing/>
        <w:rPr>
          <w:rFonts w:eastAsia="Times New Roman" w:cstheme="minorHAnsi"/>
        </w:rPr>
      </w:pPr>
      <w:r w:rsidRPr="009A3735">
        <w:rPr>
          <w:rFonts w:eastAsia="Times New Roman" w:cstheme="minorHAnsi"/>
        </w:rPr>
        <w:t>Three different mounts</w:t>
      </w:r>
    </w:p>
    <w:p w14:paraId="1B00F06A" w14:textId="2B3F3AF2" w:rsidR="00BC4CCA" w:rsidRPr="009A3735" w:rsidRDefault="00BC4CCA" w:rsidP="00734A4D">
      <w:pPr>
        <w:numPr>
          <w:ilvl w:val="0"/>
          <w:numId w:val="31"/>
        </w:numPr>
        <w:spacing w:before="0" w:after="0" w:line="240" w:lineRule="auto"/>
        <w:contextualSpacing/>
        <w:rPr>
          <w:rFonts w:eastAsia="Times New Roman" w:cstheme="minorHAnsi"/>
        </w:rPr>
      </w:pPr>
      <w:r w:rsidRPr="009A3735">
        <w:rPr>
          <w:rFonts w:eastAsia="Times New Roman" w:cstheme="minorHAnsi"/>
        </w:rPr>
        <w:t>MVR PRO Video is for Hospital EMR Networks</w:t>
      </w:r>
    </w:p>
    <w:p w14:paraId="57C91211" w14:textId="77777777" w:rsidR="00BC4CCA" w:rsidRDefault="00BC4CCA" w:rsidP="00BC4CCA">
      <w:pPr>
        <w:spacing w:before="0" w:after="0" w:line="240" w:lineRule="auto"/>
        <w:ind w:left="720"/>
        <w:contextualSpacing/>
        <w:rPr>
          <w:rFonts w:ascii="Times New Roman" w:eastAsia="Times New Roman" w:hAnsi="Times New Roman" w:cs="Times New Roman"/>
        </w:rPr>
      </w:pPr>
    </w:p>
    <w:p w14:paraId="5D35CE98" w14:textId="3A862CC1" w:rsidR="000953F2" w:rsidRPr="00BB7A7F" w:rsidRDefault="000953F2" w:rsidP="000953F2">
      <w:pPr>
        <w:pStyle w:val="Heading2"/>
        <w:rPr>
          <w:sz w:val="24"/>
          <w:szCs w:val="28"/>
        </w:rPr>
      </w:pPr>
      <w:r>
        <w:rPr>
          <w:sz w:val="24"/>
          <w:szCs w:val="28"/>
        </w:rPr>
        <w:t>product insights</w:t>
      </w:r>
      <w:r w:rsidR="006C65BB">
        <w:rPr>
          <w:sz w:val="24"/>
          <w:szCs w:val="28"/>
        </w:rPr>
        <w:t xml:space="preserve"> (inc</w:t>
      </w:r>
      <w:r w:rsidR="007C74AF">
        <w:rPr>
          <w:sz w:val="24"/>
          <w:szCs w:val="28"/>
        </w:rPr>
        <w:t>L</w:t>
      </w:r>
      <w:r w:rsidR="006C65BB">
        <w:rPr>
          <w:sz w:val="24"/>
          <w:szCs w:val="28"/>
        </w:rPr>
        <w:t>udes Features and benefits)</w:t>
      </w:r>
    </w:p>
    <w:p w14:paraId="41D2A564" w14:textId="77777777" w:rsidR="002446FC" w:rsidRDefault="002446FC" w:rsidP="002446FC">
      <w:pPr>
        <w:pStyle w:val="Default"/>
      </w:pPr>
    </w:p>
    <w:p w14:paraId="1A8B0B00" w14:textId="06DD69DF" w:rsidR="00BC4CCA" w:rsidRDefault="00BC4CCA" w:rsidP="00BC4CCA">
      <w:pPr>
        <w:pStyle w:val="Heading2"/>
      </w:pPr>
      <w:r>
        <w:t>935 Colposcope: Details</w:t>
      </w:r>
    </w:p>
    <w:p w14:paraId="45CE633B" w14:textId="77777777" w:rsidR="004907C2" w:rsidRPr="002F3C47" w:rsidRDefault="004907C2" w:rsidP="004907C2">
      <w:pPr>
        <w:spacing w:beforeAutospacing="1" w:after="100" w:afterAutospacing="1" w:line="240" w:lineRule="auto"/>
        <w:rPr>
          <w:rFonts w:eastAsia="Times New Roman" w:cstheme="minorHAnsi"/>
        </w:rPr>
      </w:pPr>
      <w:r w:rsidRPr="002F3C47">
        <w:rPr>
          <w:rFonts w:eastAsia="Times New Roman" w:cstheme="minorHAnsi"/>
        </w:rPr>
        <w:t>The 935 is the workhorse when it comes to economically priced colposcopes. The 3-step optical pod and 300mm working distance objective lens offers magnifications of 3x, 7x, and 11x and comes mounted on a vertical post and roll-around floor stand. The 935 now comes with a compact 50W LED Illumination System lasting over 50,000 hours (Halogen Optional).</w:t>
      </w:r>
    </w:p>
    <w:p w14:paraId="2180768A" w14:textId="77777777" w:rsidR="00BC4CCA" w:rsidRDefault="00BC4CCA" w:rsidP="00BC4CCA">
      <w:pPr>
        <w:pStyle w:val="Heading2"/>
        <w:numPr>
          <w:ilvl w:val="0"/>
          <w:numId w:val="46"/>
        </w:numPr>
      </w:pPr>
      <w:r>
        <w:t>Scope Specs</w:t>
      </w:r>
    </w:p>
    <w:p w14:paraId="35DFD16A" w14:textId="77777777" w:rsidR="004907C2" w:rsidRPr="002F3C47" w:rsidRDefault="004907C2" w:rsidP="004907C2">
      <w:pPr>
        <w:numPr>
          <w:ilvl w:val="0"/>
          <w:numId w:val="46"/>
        </w:numPr>
        <w:spacing w:before="0" w:beforeAutospacing="1" w:after="100" w:afterAutospacing="1" w:line="240" w:lineRule="auto"/>
        <w:rPr>
          <w:rFonts w:eastAsia="Times New Roman" w:cstheme="minorHAnsi"/>
        </w:rPr>
      </w:pPr>
      <w:r w:rsidRPr="002F3C47">
        <w:rPr>
          <w:rFonts w:eastAsia="Times New Roman" w:cstheme="minorHAnsi"/>
        </w:rPr>
        <w:t>Smooth 3-step turret magnification changer offering 3x, 7x and 11x</w:t>
      </w:r>
    </w:p>
    <w:p w14:paraId="66718D06" w14:textId="77777777" w:rsidR="004907C2" w:rsidRPr="002F3C47" w:rsidRDefault="004907C2" w:rsidP="004907C2">
      <w:pPr>
        <w:numPr>
          <w:ilvl w:val="0"/>
          <w:numId w:val="46"/>
        </w:numPr>
        <w:spacing w:before="0" w:beforeAutospacing="1" w:after="100" w:afterAutospacing="1" w:line="240" w:lineRule="auto"/>
        <w:rPr>
          <w:rFonts w:eastAsia="Times New Roman" w:cstheme="minorHAnsi"/>
        </w:rPr>
      </w:pPr>
      <w:r w:rsidRPr="002F3C47">
        <w:rPr>
          <w:rFonts w:eastAsia="Times New Roman" w:cstheme="minorHAnsi"/>
        </w:rPr>
        <w:t>300mm working distance objective lens (Optional: 175mm-400mm)</w:t>
      </w:r>
    </w:p>
    <w:p w14:paraId="2D3BFDE4" w14:textId="77777777" w:rsidR="004907C2" w:rsidRPr="002F3C47" w:rsidRDefault="004907C2" w:rsidP="004907C2">
      <w:pPr>
        <w:numPr>
          <w:ilvl w:val="0"/>
          <w:numId w:val="46"/>
        </w:numPr>
        <w:spacing w:before="0" w:beforeAutospacing="1" w:after="100" w:afterAutospacing="1" w:line="240" w:lineRule="auto"/>
        <w:rPr>
          <w:rFonts w:eastAsia="Times New Roman" w:cstheme="minorHAnsi"/>
        </w:rPr>
      </w:pPr>
      <w:r w:rsidRPr="002F3C47">
        <w:rPr>
          <w:rFonts w:eastAsia="Times New Roman" w:cstheme="minorHAnsi"/>
        </w:rPr>
        <w:t>Widefield 12.5x eyepieces with diopter locks and fold-down rubber eyecups</w:t>
      </w:r>
    </w:p>
    <w:p w14:paraId="7187DE14" w14:textId="77777777" w:rsidR="004907C2" w:rsidRPr="002F3C47" w:rsidRDefault="004907C2" w:rsidP="004907C2">
      <w:pPr>
        <w:numPr>
          <w:ilvl w:val="0"/>
          <w:numId w:val="46"/>
        </w:numPr>
        <w:spacing w:before="0" w:beforeAutospacing="1" w:after="100" w:afterAutospacing="1" w:line="240" w:lineRule="auto"/>
        <w:rPr>
          <w:rFonts w:eastAsia="Times New Roman" w:cstheme="minorHAnsi"/>
        </w:rPr>
      </w:pPr>
      <w:r w:rsidRPr="002F3C47">
        <w:rPr>
          <w:rFonts w:eastAsia="Times New Roman" w:cstheme="minorHAnsi"/>
        </w:rPr>
        <w:t>Straight binocular head (Optional: Fixed Inclined or Inclinable)</w:t>
      </w:r>
    </w:p>
    <w:p w14:paraId="045FA5B2" w14:textId="77777777" w:rsidR="004907C2" w:rsidRPr="002F3C47" w:rsidRDefault="004907C2" w:rsidP="004907C2">
      <w:pPr>
        <w:numPr>
          <w:ilvl w:val="0"/>
          <w:numId w:val="46"/>
        </w:numPr>
        <w:spacing w:before="0" w:beforeAutospacing="1" w:after="100" w:afterAutospacing="1" w:line="240" w:lineRule="auto"/>
        <w:rPr>
          <w:rFonts w:eastAsia="Times New Roman" w:cstheme="minorHAnsi"/>
        </w:rPr>
      </w:pPr>
      <w:r w:rsidRPr="002F3C47">
        <w:rPr>
          <w:rFonts w:eastAsia="Times New Roman" w:cstheme="minorHAnsi"/>
        </w:rPr>
        <w:t>Maximum height from floor to objective lens – 46 inches</w:t>
      </w:r>
    </w:p>
    <w:p w14:paraId="64645E07" w14:textId="77777777" w:rsidR="004907C2" w:rsidRPr="002F3C47" w:rsidRDefault="004907C2" w:rsidP="004907C2">
      <w:pPr>
        <w:numPr>
          <w:ilvl w:val="0"/>
          <w:numId w:val="46"/>
        </w:numPr>
        <w:spacing w:before="0" w:beforeAutospacing="1" w:after="100" w:afterAutospacing="1" w:line="240" w:lineRule="auto"/>
        <w:rPr>
          <w:rFonts w:eastAsia="Times New Roman" w:cstheme="minorHAnsi"/>
        </w:rPr>
      </w:pPr>
      <w:r w:rsidRPr="002F3C47">
        <w:rPr>
          <w:rFonts w:eastAsia="Times New Roman" w:cstheme="minorHAnsi"/>
        </w:rPr>
        <w:t>Minimum height – 34 inches</w:t>
      </w:r>
    </w:p>
    <w:p w14:paraId="79780D81" w14:textId="77777777" w:rsidR="004907C2" w:rsidRPr="002F3C47" w:rsidRDefault="004907C2" w:rsidP="004907C2">
      <w:pPr>
        <w:numPr>
          <w:ilvl w:val="0"/>
          <w:numId w:val="46"/>
        </w:numPr>
        <w:spacing w:before="0" w:beforeAutospacing="1" w:after="100" w:afterAutospacing="1" w:line="240" w:lineRule="auto"/>
        <w:rPr>
          <w:rFonts w:eastAsia="Times New Roman" w:cstheme="minorHAnsi"/>
        </w:rPr>
      </w:pPr>
      <w:r w:rsidRPr="002F3C47">
        <w:rPr>
          <w:rFonts w:eastAsia="Times New Roman" w:cstheme="minorHAnsi"/>
        </w:rPr>
        <w:t>Green filter in selector knob</w:t>
      </w:r>
    </w:p>
    <w:p w14:paraId="0DAAFB56" w14:textId="77777777" w:rsidR="004907C2" w:rsidRPr="002F3C47" w:rsidRDefault="004907C2" w:rsidP="004907C2">
      <w:pPr>
        <w:numPr>
          <w:ilvl w:val="0"/>
          <w:numId w:val="46"/>
        </w:numPr>
        <w:spacing w:before="0" w:beforeAutospacing="1" w:after="100" w:afterAutospacing="1" w:line="240" w:lineRule="auto"/>
        <w:rPr>
          <w:rFonts w:eastAsia="Times New Roman" w:cstheme="minorHAnsi"/>
        </w:rPr>
      </w:pPr>
      <w:r w:rsidRPr="002F3C47">
        <w:rPr>
          <w:rFonts w:eastAsia="Times New Roman" w:cstheme="minorHAnsi"/>
        </w:rPr>
        <w:t>Small diameter base on roller castors with adjustable vertical post height</w:t>
      </w:r>
    </w:p>
    <w:p w14:paraId="241725FD" w14:textId="77777777" w:rsidR="00BC4CCA" w:rsidRDefault="00BC4CCA" w:rsidP="00BC4CCA">
      <w:pPr>
        <w:pStyle w:val="Heading2"/>
      </w:pPr>
      <w:r>
        <w:t>955 Colposcope: Details</w:t>
      </w:r>
    </w:p>
    <w:p w14:paraId="27192D68" w14:textId="77777777" w:rsidR="00BC4CCA" w:rsidRPr="002F3C47" w:rsidRDefault="00BC4CCA" w:rsidP="00BC4CCA">
      <w:pPr>
        <w:pStyle w:val="NormalWeb"/>
        <w:rPr>
          <w:rFonts w:asciiTheme="minorHAnsi" w:hAnsiTheme="minorHAnsi" w:cstheme="minorHAnsi"/>
          <w:sz w:val="20"/>
          <w:szCs w:val="20"/>
        </w:rPr>
      </w:pPr>
      <w:r w:rsidRPr="002F3C47">
        <w:rPr>
          <w:rFonts w:asciiTheme="minorHAnsi" w:hAnsiTheme="minorHAnsi" w:cstheme="minorHAnsi"/>
          <w:sz w:val="20"/>
          <w:szCs w:val="20"/>
        </w:rPr>
        <w:t>The 955 Series Colposcope offers 5 levels of magnification combined with the comfort of the swing arm technology and comes standard with LED Illumination. All of Seiler’s Colposcopes can be equipped with live video and/or a digital camera.</w:t>
      </w:r>
    </w:p>
    <w:p w14:paraId="0BEFC819" w14:textId="77777777" w:rsidR="00BC4CCA" w:rsidRDefault="00BC4CCA" w:rsidP="00BC4CCA">
      <w:pPr>
        <w:pStyle w:val="Heading2"/>
      </w:pPr>
      <w:r>
        <w:t>Scope Specs</w:t>
      </w:r>
    </w:p>
    <w:p w14:paraId="08DC2E58" w14:textId="77777777" w:rsidR="00BC4CCA" w:rsidRDefault="00BC4CCA" w:rsidP="00BC4CCA">
      <w:pPr>
        <w:numPr>
          <w:ilvl w:val="0"/>
          <w:numId w:val="47"/>
        </w:numPr>
        <w:spacing w:beforeAutospacing="1" w:after="100" w:afterAutospacing="1" w:line="240" w:lineRule="auto"/>
      </w:pPr>
      <w:r>
        <w:t>Smooth, 5-Step Turret Magnification Changer</w:t>
      </w:r>
    </w:p>
    <w:p w14:paraId="01EA8F7C" w14:textId="77777777" w:rsidR="00BC4CCA" w:rsidRDefault="00BC4CCA" w:rsidP="00BC4CCA">
      <w:pPr>
        <w:numPr>
          <w:ilvl w:val="0"/>
          <w:numId w:val="47"/>
        </w:numPr>
        <w:spacing w:beforeAutospacing="1" w:after="100" w:afterAutospacing="1" w:line="240" w:lineRule="auto"/>
      </w:pPr>
      <w:r>
        <w:t>300mm Working Distance Objective Lens (200-400mm Available)</w:t>
      </w:r>
    </w:p>
    <w:p w14:paraId="1E8F2D4A" w14:textId="77777777" w:rsidR="00BC4CCA" w:rsidRDefault="00BC4CCA" w:rsidP="00BC4CCA">
      <w:pPr>
        <w:numPr>
          <w:ilvl w:val="0"/>
          <w:numId w:val="47"/>
        </w:numPr>
        <w:spacing w:beforeAutospacing="1" w:after="100" w:afterAutospacing="1" w:line="240" w:lineRule="auto"/>
      </w:pPr>
      <w:r>
        <w:t>Widefield 12.5x Eyepieces with Diopter Locks</w:t>
      </w:r>
    </w:p>
    <w:p w14:paraId="75C92DEC" w14:textId="77777777" w:rsidR="00BC4CCA" w:rsidRDefault="00BC4CCA" w:rsidP="00BC4CCA">
      <w:pPr>
        <w:numPr>
          <w:ilvl w:val="0"/>
          <w:numId w:val="47"/>
        </w:numPr>
        <w:spacing w:beforeAutospacing="1" w:after="100" w:afterAutospacing="1" w:line="240" w:lineRule="auto"/>
      </w:pPr>
      <w:r>
        <w:t>Straight Binocular Head (Optional: Fixed Inclined or Inclinable)</w:t>
      </w:r>
    </w:p>
    <w:p w14:paraId="41F3B6DD" w14:textId="77777777" w:rsidR="00BC4CCA" w:rsidRDefault="00BC4CCA" w:rsidP="00BC4CCA">
      <w:pPr>
        <w:numPr>
          <w:ilvl w:val="0"/>
          <w:numId w:val="47"/>
        </w:numPr>
        <w:spacing w:beforeAutospacing="1" w:after="100" w:afterAutospacing="1" w:line="240" w:lineRule="auto"/>
      </w:pPr>
      <w:r>
        <w:t>LED Illumination System</w:t>
      </w:r>
    </w:p>
    <w:p w14:paraId="3DBB0724" w14:textId="77777777" w:rsidR="00BC4CCA" w:rsidRDefault="00BC4CCA" w:rsidP="00BC4CCA">
      <w:pPr>
        <w:numPr>
          <w:ilvl w:val="0"/>
          <w:numId w:val="47"/>
        </w:numPr>
        <w:spacing w:beforeAutospacing="1" w:after="100" w:afterAutospacing="1" w:line="240" w:lineRule="auto"/>
      </w:pPr>
      <w:r>
        <w:t>Maximum height from floor to objective lens – 54′ (Minimum – 32′)</w:t>
      </w:r>
    </w:p>
    <w:p w14:paraId="1FFE5FEC" w14:textId="77777777" w:rsidR="00BC4CCA" w:rsidRDefault="00BC4CCA" w:rsidP="00BC4CCA">
      <w:pPr>
        <w:pStyle w:val="Heading2"/>
      </w:pPr>
      <w:r>
        <w:t>985 Colposcope: Details</w:t>
      </w:r>
    </w:p>
    <w:p w14:paraId="7CB2AECE" w14:textId="77777777" w:rsidR="00BC4CCA" w:rsidRDefault="00BC4CCA" w:rsidP="00BC4CCA">
      <w:pPr>
        <w:pStyle w:val="NormalWeb"/>
        <w:rPr>
          <w:rFonts w:asciiTheme="minorHAnsi" w:hAnsiTheme="minorHAnsi" w:cstheme="minorHAnsi"/>
          <w:sz w:val="20"/>
          <w:szCs w:val="20"/>
        </w:rPr>
      </w:pPr>
      <w:r w:rsidRPr="002F3C47">
        <w:rPr>
          <w:rFonts w:asciiTheme="minorHAnsi" w:hAnsiTheme="minorHAnsi" w:cstheme="minorHAnsi"/>
          <w:sz w:val="20"/>
          <w:szCs w:val="20"/>
        </w:rPr>
        <w:t>The 985 Colposcope is Seiler’s Premier Over the Shoulder model. The mount is set up higher to remove any obstructions from the user’s field. The 985 is equipped with a 5 step magnification turret, 300mm working distance and standard LED Illumination.</w:t>
      </w:r>
    </w:p>
    <w:p w14:paraId="060B89F7" w14:textId="77777777" w:rsidR="002F3C47" w:rsidRPr="002F3C47" w:rsidRDefault="002F3C47" w:rsidP="00BC4CCA">
      <w:pPr>
        <w:pStyle w:val="NormalWeb"/>
        <w:rPr>
          <w:rFonts w:asciiTheme="minorHAnsi" w:hAnsiTheme="minorHAnsi" w:cstheme="minorHAnsi"/>
          <w:sz w:val="20"/>
          <w:szCs w:val="20"/>
        </w:rPr>
      </w:pPr>
    </w:p>
    <w:p w14:paraId="6DE91F60" w14:textId="77777777" w:rsidR="00BC4CCA" w:rsidRDefault="00BC4CCA" w:rsidP="00BC4CCA">
      <w:pPr>
        <w:pStyle w:val="Heading2"/>
      </w:pPr>
      <w:r>
        <w:lastRenderedPageBreak/>
        <w:t>Scope Specs</w:t>
      </w:r>
    </w:p>
    <w:p w14:paraId="2365A089" w14:textId="77777777" w:rsidR="00BC4CCA" w:rsidRDefault="00BC4CCA" w:rsidP="00BC4CCA">
      <w:pPr>
        <w:numPr>
          <w:ilvl w:val="0"/>
          <w:numId w:val="48"/>
        </w:numPr>
        <w:spacing w:beforeAutospacing="1" w:after="100" w:afterAutospacing="1" w:line="240" w:lineRule="auto"/>
      </w:pPr>
      <w:r>
        <w:t>300mm working distance objective lens offering 3, 4, 7, 11, and 17x magnification</w:t>
      </w:r>
    </w:p>
    <w:p w14:paraId="0CCC6896" w14:textId="77777777" w:rsidR="00BC4CCA" w:rsidRDefault="00BC4CCA" w:rsidP="00BC4CCA">
      <w:pPr>
        <w:numPr>
          <w:ilvl w:val="0"/>
          <w:numId w:val="48"/>
        </w:numPr>
        <w:spacing w:beforeAutospacing="1" w:after="100" w:afterAutospacing="1" w:line="240" w:lineRule="auto"/>
      </w:pPr>
      <w:r>
        <w:t>Additional magnification/objective lens combinations are available</w:t>
      </w:r>
    </w:p>
    <w:p w14:paraId="18D4FA8B" w14:textId="77777777" w:rsidR="00BC4CCA" w:rsidRDefault="00BC4CCA" w:rsidP="00BC4CCA">
      <w:pPr>
        <w:numPr>
          <w:ilvl w:val="0"/>
          <w:numId w:val="48"/>
        </w:numPr>
        <w:spacing w:beforeAutospacing="1" w:after="100" w:afterAutospacing="1" w:line="240" w:lineRule="auto"/>
      </w:pPr>
      <w:r>
        <w:t>Widefield 12.5x eyepieces with diopter locks and fold-down rubber eyecups</w:t>
      </w:r>
    </w:p>
    <w:p w14:paraId="3D9C54E1" w14:textId="77777777" w:rsidR="00BC4CCA" w:rsidRDefault="00BC4CCA" w:rsidP="00BC4CCA">
      <w:pPr>
        <w:numPr>
          <w:ilvl w:val="0"/>
          <w:numId w:val="48"/>
        </w:numPr>
        <w:spacing w:beforeAutospacing="1" w:after="100" w:afterAutospacing="1" w:line="240" w:lineRule="auto"/>
      </w:pPr>
      <w:r>
        <w:t>Straight binocular head (Optional: Fixed Inclined, Inclinable)</w:t>
      </w:r>
    </w:p>
    <w:p w14:paraId="3170FFED" w14:textId="77777777" w:rsidR="00BC4CCA" w:rsidRDefault="00BC4CCA" w:rsidP="00BC4CCA">
      <w:pPr>
        <w:numPr>
          <w:ilvl w:val="0"/>
          <w:numId w:val="48"/>
        </w:numPr>
        <w:spacing w:beforeAutospacing="1" w:after="100" w:afterAutospacing="1" w:line="240" w:lineRule="auto"/>
      </w:pPr>
      <w:r>
        <w:t>LED Illumination System</w:t>
      </w:r>
    </w:p>
    <w:p w14:paraId="1149FA8D" w14:textId="6B525DB5" w:rsidR="002446FC" w:rsidRPr="002E54DF" w:rsidRDefault="002446FC" w:rsidP="004907C2">
      <w:pPr>
        <w:pStyle w:val="Default"/>
        <w:rPr>
          <w:rFonts w:ascii="Calibri" w:hAnsi="Calibri" w:cs="Calibri"/>
          <w:szCs w:val="22"/>
        </w:rPr>
      </w:pPr>
    </w:p>
    <w:p w14:paraId="6B84397F" w14:textId="4D35CEB0" w:rsidR="00EB0619" w:rsidRPr="00BB7A7F" w:rsidRDefault="00EB0619" w:rsidP="00BB7A7F">
      <w:pPr>
        <w:pStyle w:val="Heading2"/>
        <w:rPr>
          <w:sz w:val="24"/>
          <w:szCs w:val="28"/>
        </w:rPr>
      </w:pPr>
      <w:r w:rsidRPr="00735F46">
        <w:rPr>
          <w:sz w:val="24"/>
          <w:szCs w:val="28"/>
        </w:rPr>
        <w:t>Service/Installation</w:t>
      </w:r>
      <w:r w:rsidR="0055548F">
        <w:rPr>
          <w:sz w:val="24"/>
          <w:szCs w:val="28"/>
        </w:rPr>
        <w:t xml:space="preserve"> (if appicable)</w:t>
      </w:r>
    </w:p>
    <w:p w14:paraId="462EABCC" w14:textId="077E9A5A" w:rsidR="006B32E4" w:rsidRDefault="006B32E4" w:rsidP="00EB0619">
      <w:pPr>
        <w:spacing w:before="0" w:after="0" w:line="240" w:lineRule="auto"/>
        <w:textAlignment w:val="center"/>
        <w:rPr>
          <w:rFonts w:ascii="Calibri" w:hAnsi="Calibri" w:cs="Calibri"/>
          <w:bCs/>
          <w:szCs w:val="22"/>
        </w:rPr>
      </w:pPr>
      <w:r>
        <w:rPr>
          <w:rFonts w:ascii="Calibri" w:hAnsi="Calibri" w:cs="Calibri"/>
          <w:bCs/>
          <w:szCs w:val="22"/>
        </w:rPr>
        <w:t xml:space="preserve"> </w:t>
      </w:r>
    </w:p>
    <w:p w14:paraId="1EF43342" w14:textId="5286DE09" w:rsidR="0055548F" w:rsidRPr="00990575" w:rsidRDefault="002446FC" w:rsidP="00EB0619">
      <w:pPr>
        <w:spacing w:before="0" w:after="0" w:line="240" w:lineRule="auto"/>
        <w:textAlignment w:val="center"/>
        <w:rPr>
          <w:szCs w:val="22"/>
        </w:rPr>
      </w:pPr>
      <w:r w:rsidRPr="00990575">
        <w:rPr>
          <w:szCs w:val="22"/>
        </w:rPr>
        <w:t xml:space="preserve">Seiler’s sales </w:t>
      </w:r>
      <w:r w:rsidR="00990575" w:rsidRPr="00990575">
        <w:rPr>
          <w:szCs w:val="22"/>
        </w:rPr>
        <w:t>representatives</w:t>
      </w:r>
      <w:r w:rsidRPr="00990575">
        <w:rPr>
          <w:szCs w:val="22"/>
        </w:rPr>
        <w:t xml:space="preserve"> w</w:t>
      </w:r>
      <w:r w:rsidR="00BC4CCA">
        <w:rPr>
          <w:szCs w:val="22"/>
        </w:rPr>
        <w:t>ill install ALL colposcope models and provide in-service and training.</w:t>
      </w:r>
    </w:p>
    <w:p w14:paraId="72482C7D" w14:textId="77777777" w:rsidR="0055548F" w:rsidRPr="00735F46" w:rsidRDefault="0055548F" w:rsidP="00E55296">
      <w:pPr>
        <w:spacing w:before="0" w:after="0" w:line="240" w:lineRule="auto"/>
        <w:textAlignment w:val="center"/>
        <w:rPr>
          <w:szCs w:val="22"/>
        </w:rPr>
      </w:pPr>
    </w:p>
    <w:p w14:paraId="0F8B56E6" w14:textId="6F916009" w:rsidR="00D4277D" w:rsidRDefault="00D4277D" w:rsidP="00D665ED">
      <w:pPr>
        <w:spacing w:before="0" w:after="0" w:line="240" w:lineRule="auto"/>
        <w:jc w:val="center"/>
        <w:textAlignment w:val="center"/>
        <w:rPr>
          <w:szCs w:val="22"/>
        </w:rPr>
      </w:pPr>
    </w:p>
    <w:sectPr w:rsidR="00D4277D" w:rsidSect="00092F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56012" w14:textId="77777777" w:rsidR="003D7E9F" w:rsidRDefault="003D7E9F" w:rsidP="004029E6">
      <w:pPr>
        <w:spacing w:before="0" w:after="0" w:line="240" w:lineRule="auto"/>
      </w:pPr>
      <w:r>
        <w:separator/>
      </w:r>
    </w:p>
  </w:endnote>
  <w:endnote w:type="continuationSeparator" w:id="0">
    <w:p w14:paraId="587596CC" w14:textId="77777777" w:rsidR="003D7E9F" w:rsidRDefault="003D7E9F" w:rsidP="004029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ina Sans Condensed">
    <w:altName w:val="Calibri"/>
    <w:panose1 w:val="00000000000000000000"/>
    <w:charset w:val="00"/>
    <w:family w:val="swiss"/>
    <w:notTrueType/>
    <w:pitch w:val="default"/>
    <w:sig w:usb0="00000003" w:usb1="00000000" w:usb2="00000000" w:usb3="00000000" w:csb0="00000001" w:csb1="00000000"/>
  </w:font>
  <w:font w:name="Bernino Sans Condensed">
    <w:altName w:val="Calibri"/>
    <w:panose1 w:val="00000000000000000000"/>
    <w:charset w:val="00"/>
    <w:family w:val="swiss"/>
    <w:notTrueType/>
    <w:pitch w:val="default"/>
    <w:sig w:usb0="00000003" w:usb1="00000000" w:usb2="00000000" w:usb3="00000000" w:csb0="00000001" w:csb1="00000000"/>
  </w:font>
  <w:font w:name="Roboto">
    <w:altName w:val="Roboto"/>
    <w:panose1 w:val="00000000000000000000"/>
    <w:charset w:val="00"/>
    <w:family w:val="auto"/>
    <w:pitch w:val="variable"/>
    <w:sig w:usb0="E00002EF" w:usb1="5000205B" w:usb2="0000002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96F17" w14:textId="77777777" w:rsidR="003D7E9F" w:rsidRDefault="003D7E9F" w:rsidP="004029E6">
      <w:pPr>
        <w:spacing w:before="0" w:after="0" w:line="240" w:lineRule="auto"/>
      </w:pPr>
      <w:r>
        <w:separator/>
      </w:r>
    </w:p>
  </w:footnote>
  <w:footnote w:type="continuationSeparator" w:id="0">
    <w:p w14:paraId="66020999" w14:textId="77777777" w:rsidR="003D7E9F" w:rsidRDefault="003D7E9F" w:rsidP="004029E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357B7"/>
    <w:multiLevelType w:val="hybridMultilevel"/>
    <w:tmpl w:val="FC364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C1E68"/>
    <w:multiLevelType w:val="hybridMultilevel"/>
    <w:tmpl w:val="7274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4198B"/>
    <w:multiLevelType w:val="multilevel"/>
    <w:tmpl w:val="5A90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D6D5E"/>
    <w:multiLevelType w:val="hybridMultilevel"/>
    <w:tmpl w:val="DA36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857D0"/>
    <w:multiLevelType w:val="hybridMultilevel"/>
    <w:tmpl w:val="3D4E55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CA1A95"/>
    <w:multiLevelType w:val="hybridMultilevel"/>
    <w:tmpl w:val="D49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E14E1"/>
    <w:multiLevelType w:val="hybridMultilevel"/>
    <w:tmpl w:val="63EC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4426D"/>
    <w:multiLevelType w:val="hybridMultilevel"/>
    <w:tmpl w:val="403A63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013A6A"/>
    <w:multiLevelType w:val="hybridMultilevel"/>
    <w:tmpl w:val="D5408A22"/>
    <w:lvl w:ilvl="0" w:tplc="E6A04D5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1679F5"/>
    <w:multiLevelType w:val="hybridMultilevel"/>
    <w:tmpl w:val="EB7A2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A74A83"/>
    <w:multiLevelType w:val="hybridMultilevel"/>
    <w:tmpl w:val="9E40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04F87"/>
    <w:multiLevelType w:val="hybridMultilevel"/>
    <w:tmpl w:val="5C14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52604"/>
    <w:multiLevelType w:val="hybridMultilevel"/>
    <w:tmpl w:val="B08222DE"/>
    <w:lvl w:ilvl="0" w:tplc="FF6A28E8">
      <w:start w:val="1"/>
      <w:numFmt w:val="decimal"/>
      <w:lvlText w:val="%1."/>
      <w:lvlJc w:val="left"/>
      <w:pPr>
        <w:ind w:left="720" w:hanging="360"/>
      </w:pPr>
      <w:rPr>
        <w:rFonts w:ascii="Calibri" w:eastAsiaTheme="minorEastAsia"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C0D84"/>
    <w:multiLevelType w:val="hybridMultilevel"/>
    <w:tmpl w:val="456E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9D4D04"/>
    <w:multiLevelType w:val="hybridMultilevel"/>
    <w:tmpl w:val="9DCC0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B68E8"/>
    <w:multiLevelType w:val="hybridMultilevel"/>
    <w:tmpl w:val="B43E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647B5"/>
    <w:multiLevelType w:val="hybridMultilevel"/>
    <w:tmpl w:val="4CA23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205A7A"/>
    <w:multiLevelType w:val="hybridMultilevel"/>
    <w:tmpl w:val="BFA6C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5A6535E"/>
    <w:multiLevelType w:val="hybridMultilevel"/>
    <w:tmpl w:val="164E0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1F5890"/>
    <w:multiLevelType w:val="hybridMultilevel"/>
    <w:tmpl w:val="BB8C5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3B5FEA"/>
    <w:multiLevelType w:val="multilevel"/>
    <w:tmpl w:val="DB086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66408"/>
    <w:multiLevelType w:val="hybridMultilevel"/>
    <w:tmpl w:val="A9EC3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F4D08"/>
    <w:multiLevelType w:val="hybridMultilevel"/>
    <w:tmpl w:val="352AD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B366E5"/>
    <w:multiLevelType w:val="hybridMultilevel"/>
    <w:tmpl w:val="41583C24"/>
    <w:lvl w:ilvl="0" w:tplc="131A41D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4065E"/>
    <w:multiLevelType w:val="hybridMultilevel"/>
    <w:tmpl w:val="7DF6B11C"/>
    <w:lvl w:ilvl="0" w:tplc="C3FE9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F138E4"/>
    <w:multiLevelType w:val="hybridMultilevel"/>
    <w:tmpl w:val="D3920302"/>
    <w:lvl w:ilvl="0" w:tplc="B2F621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840793"/>
    <w:multiLevelType w:val="hybridMultilevel"/>
    <w:tmpl w:val="AB963C08"/>
    <w:lvl w:ilvl="0" w:tplc="131A41D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53597"/>
    <w:multiLevelType w:val="hybridMultilevel"/>
    <w:tmpl w:val="4EB6175A"/>
    <w:lvl w:ilvl="0" w:tplc="40EE5A7C">
      <w:start w:val="1"/>
      <w:numFmt w:val="bullet"/>
      <w:lvlText w:val=""/>
      <w:lvlJc w:val="left"/>
      <w:pPr>
        <w:ind w:left="720" w:hanging="360"/>
      </w:pPr>
      <w:rPr>
        <w:rFonts w:ascii="Symbol" w:hAnsi="Symbol" w:hint="default"/>
      </w:rPr>
    </w:lvl>
    <w:lvl w:ilvl="1" w:tplc="9D680D1C">
      <w:start w:val="1"/>
      <w:numFmt w:val="bullet"/>
      <w:lvlText w:val="o"/>
      <w:lvlJc w:val="left"/>
      <w:pPr>
        <w:ind w:left="1440" w:hanging="360"/>
      </w:pPr>
      <w:rPr>
        <w:rFonts w:ascii="Courier New" w:hAnsi="Courier New" w:hint="default"/>
      </w:rPr>
    </w:lvl>
    <w:lvl w:ilvl="2" w:tplc="31A4B3EE">
      <w:start w:val="1"/>
      <w:numFmt w:val="bullet"/>
      <w:lvlText w:val=""/>
      <w:lvlJc w:val="left"/>
      <w:pPr>
        <w:ind w:left="2160" w:hanging="360"/>
      </w:pPr>
      <w:rPr>
        <w:rFonts w:ascii="Wingdings" w:hAnsi="Wingdings" w:hint="default"/>
      </w:rPr>
    </w:lvl>
    <w:lvl w:ilvl="3" w:tplc="470ADDD4">
      <w:start w:val="1"/>
      <w:numFmt w:val="bullet"/>
      <w:lvlText w:val=""/>
      <w:lvlJc w:val="left"/>
      <w:pPr>
        <w:ind w:left="2880" w:hanging="360"/>
      </w:pPr>
      <w:rPr>
        <w:rFonts w:ascii="Symbol" w:hAnsi="Symbol" w:hint="default"/>
      </w:rPr>
    </w:lvl>
    <w:lvl w:ilvl="4" w:tplc="9ACAD35A">
      <w:start w:val="1"/>
      <w:numFmt w:val="bullet"/>
      <w:lvlText w:val="o"/>
      <w:lvlJc w:val="left"/>
      <w:pPr>
        <w:ind w:left="3600" w:hanging="360"/>
      </w:pPr>
      <w:rPr>
        <w:rFonts w:ascii="Courier New" w:hAnsi="Courier New" w:hint="default"/>
      </w:rPr>
    </w:lvl>
    <w:lvl w:ilvl="5" w:tplc="9D44C396">
      <w:start w:val="1"/>
      <w:numFmt w:val="bullet"/>
      <w:lvlText w:val=""/>
      <w:lvlJc w:val="left"/>
      <w:pPr>
        <w:ind w:left="4320" w:hanging="360"/>
      </w:pPr>
      <w:rPr>
        <w:rFonts w:ascii="Wingdings" w:hAnsi="Wingdings" w:hint="default"/>
      </w:rPr>
    </w:lvl>
    <w:lvl w:ilvl="6" w:tplc="CD3637B8">
      <w:start w:val="1"/>
      <w:numFmt w:val="bullet"/>
      <w:lvlText w:val=""/>
      <w:lvlJc w:val="left"/>
      <w:pPr>
        <w:ind w:left="5040" w:hanging="360"/>
      </w:pPr>
      <w:rPr>
        <w:rFonts w:ascii="Symbol" w:hAnsi="Symbol" w:hint="default"/>
      </w:rPr>
    </w:lvl>
    <w:lvl w:ilvl="7" w:tplc="DEEA36BE">
      <w:start w:val="1"/>
      <w:numFmt w:val="bullet"/>
      <w:lvlText w:val="o"/>
      <w:lvlJc w:val="left"/>
      <w:pPr>
        <w:ind w:left="5760" w:hanging="360"/>
      </w:pPr>
      <w:rPr>
        <w:rFonts w:ascii="Courier New" w:hAnsi="Courier New" w:hint="default"/>
      </w:rPr>
    </w:lvl>
    <w:lvl w:ilvl="8" w:tplc="A8D6C64C">
      <w:start w:val="1"/>
      <w:numFmt w:val="bullet"/>
      <w:lvlText w:val=""/>
      <w:lvlJc w:val="left"/>
      <w:pPr>
        <w:ind w:left="6480" w:hanging="360"/>
      </w:pPr>
      <w:rPr>
        <w:rFonts w:ascii="Wingdings" w:hAnsi="Wingdings" w:hint="default"/>
      </w:rPr>
    </w:lvl>
  </w:abstractNum>
  <w:abstractNum w:abstractNumId="28" w15:restartNumberingAfterBreak="0">
    <w:nsid w:val="543E1DC2"/>
    <w:multiLevelType w:val="hybridMultilevel"/>
    <w:tmpl w:val="71F2B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93583C"/>
    <w:multiLevelType w:val="hybridMultilevel"/>
    <w:tmpl w:val="8962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C1BC8"/>
    <w:multiLevelType w:val="hybridMultilevel"/>
    <w:tmpl w:val="12A8F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CDE724F"/>
    <w:multiLevelType w:val="multilevel"/>
    <w:tmpl w:val="0354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85322"/>
    <w:multiLevelType w:val="hybridMultilevel"/>
    <w:tmpl w:val="EAD0BDC8"/>
    <w:lvl w:ilvl="0" w:tplc="56B825B8">
      <w:start w:val="1"/>
      <w:numFmt w:val="bullet"/>
      <w:lvlText w:val="•"/>
      <w:lvlJc w:val="left"/>
      <w:pPr>
        <w:tabs>
          <w:tab w:val="num" w:pos="720"/>
        </w:tabs>
        <w:ind w:left="720" w:hanging="360"/>
      </w:pPr>
      <w:rPr>
        <w:rFonts w:ascii="Arial" w:hAnsi="Arial" w:hint="default"/>
      </w:rPr>
    </w:lvl>
    <w:lvl w:ilvl="1" w:tplc="4EB6FE56" w:tentative="1">
      <w:start w:val="1"/>
      <w:numFmt w:val="bullet"/>
      <w:lvlText w:val="•"/>
      <w:lvlJc w:val="left"/>
      <w:pPr>
        <w:tabs>
          <w:tab w:val="num" w:pos="1440"/>
        </w:tabs>
        <w:ind w:left="1440" w:hanging="360"/>
      </w:pPr>
      <w:rPr>
        <w:rFonts w:ascii="Arial" w:hAnsi="Arial" w:hint="default"/>
      </w:rPr>
    </w:lvl>
    <w:lvl w:ilvl="2" w:tplc="B978A15E" w:tentative="1">
      <w:start w:val="1"/>
      <w:numFmt w:val="bullet"/>
      <w:lvlText w:val="•"/>
      <w:lvlJc w:val="left"/>
      <w:pPr>
        <w:tabs>
          <w:tab w:val="num" w:pos="2160"/>
        </w:tabs>
        <w:ind w:left="2160" w:hanging="360"/>
      </w:pPr>
      <w:rPr>
        <w:rFonts w:ascii="Arial" w:hAnsi="Arial" w:hint="default"/>
      </w:rPr>
    </w:lvl>
    <w:lvl w:ilvl="3" w:tplc="262CD946" w:tentative="1">
      <w:start w:val="1"/>
      <w:numFmt w:val="bullet"/>
      <w:lvlText w:val="•"/>
      <w:lvlJc w:val="left"/>
      <w:pPr>
        <w:tabs>
          <w:tab w:val="num" w:pos="2880"/>
        </w:tabs>
        <w:ind w:left="2880" w:hanging="360"/>
      </w:pPr>
      <w:rPr>
        <w:rFonts w:ascii="Arial" w:hAnsi="Arial" w:hint="default"/>
      </w:rPr>
    </w:lvl>
    <w:lvl w:ilvl="4" w:tplc="F1DC2DF2" w:tentative="1">
      <w:start w:val="1"/>
      <w:numFmt w:val="bullet"/>
      <w:lvlText w:val="•"/>
      <w:lvlJc w:val="left"/>
      <w:pPr>
        <w:tabs>
          <w:tab w:val="num" w:pos="3600"/>
        </w:tabs>
        <w:ind w:left="3600" w:hanging="360"/>
      </w:pPr>
      <w:rPr>
        <w:rFonts w:ascii="Arial" w:hAnsi="Arial" w:hint="default"/>
      </w:rPr>
    </w:lvl>
    <w:lvl w:ilvl="5" w:tplc="2252FB7C" w:tentative="1">
      <w:start w:val="1"/>
      <w:numFmt w:val="bullet"/>
      <w:lvlText w:val="•"/>
      <w:lvlJc w:val="left"/>
      <w:pPr>
        <w:tabs>
          <w:tab w:val="num" w:pos="4320"/>
        </w:tabs>
        <w:ind w:left="4320" w:hanging="360"/>
      </w:pPr>
      <w:rPr>
        <w:rFonts w:ascii="Arial" w:hAnsi="Arial" w:hint="default"/>
      </w:rPr>
    </w:lvl>
    <w:lvl w:ilvl="6" w:tplc="82987B7C" w:tentative="1">
      <w:start w:val="1"/>
      <w:numFmt w:val="bullet"/>
      <w:lvlText w:val="•"/>
      <w:lvlJc w:val="left"/>
      <w:pPr>
        <w:tabs>
          <w:tab w:val="num" w:pos="5040"/>
        </w:tabs>
        <w:ind w:left="5040" w:hanging="360"/>
      </w:pPr>
      <w:rPr>
        <w:rFonts w:ascii="Arial" w:hAnsi="Arial" w:hint="default"/>
      </w:rPr>
    </w:lvl>
    <w:lvl w:ilvl="7" w:tplc="B92A33E0" w:tentative="1">
      <w:start w:val="1"/>
      <w:numFmt w:val="bullet"/>
      <w:lvlText w:val="•"/>
      <w:lvlJc w:val="left"/>
      <w:pPr>
        <w:tabs>
          <w:tab w:val="num" w:pos="5760"/>
        </w:tabs>
        <w:ind w:left="5760" w:hanging="360"/>
      </w:pPr>
      <w:rPr>
        <w:rFonts w:ascii="Arial" w:hAnsi="Arial" w:hint="default"/>
      </w:rPr>
    </w:lvl>
    <w:lvl w:ilvl="8" w:tplc="646CF50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904F30"/>
    <w:multiLevelType w:val="hybridMultilevel"/>
    <w:tmpl w:val="3A401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FC7233"/>
    <w:multiLevelType w:val="hybridMultilevel"/>
    <w:tmpl w:val="CEE8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F3F16"/>
    <w:multiLevelType w:val="hybridMultilevel"/>
    <w:tmpl w:val="8B105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90704"/>
    <w:multiLevelType w:val="hybridMultilevel"/>
    <w:tmpl w:val="8394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05CD4"/>
    <w:multiLevelType w:val="hybridMultilevel"/>
    <w:tmpl w:val="5DDC4058"/>
    <w:lvl w:ilvl="0" w:tplc="9AAEADF6">
      <w:start w:val="201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DA77559"/>
    <w:multiLevelType w:val="hybridMultilevel"/>
    <w:tmpl w:val="B26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03442A"/>
    <w:multiLevelType w:val="multilevel"/>
    <w:tmpl w:val="A8B0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475931"/>
    <w:multiLevelType w:val="hybridMultilevel"/>
    <w:tmpl w:val="E854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401DA7"/>
    <w:multiLevelType w:val="hybridMultilevel"/>
    <w:tmpl w:val="82DC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7D38CA"/>
    <w:multiLevelType w:val="hybridMultilevel"/>
    <w:tmpl w:val="937C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7"/>
  </w:num>
  <w:num w:numId="7">
    <w:abstractNumId w:val="7"/>
  </w:num>
  <w:num w:numId="8">
    <w:abstractNumId w:val="41"/>
  </w:num>
  <w:num w:numId="9">
    <w:abstractNumId w:val="9"/>
  </w:num>
  <w:num w:numId="10">
    <w:abstractNumId w:val="19"/>
  </w:num>
  <w:num w:numId="11">
    <w:abstractNumId w:val="14"/>
  </w:num>
  <w:num w:numId="12">
    <w:abstractNumId w:val="21"/>
  </w:num>
  <w:num w:numId="13">
    <w:abstractNumId w:val="36"/>
  </w:num>
  <w:num w:numId="14">
    <w:abstractNumId w:val="10"/>
  </w:num>
  <w:num w:numId="15">
    <w:abstractNumId w:val="15"/>
  </w:num>
  <w:num w:numId="16">
    <w:abstractNumId w:val="34"/>
  </w:num>
  <w:num w:numId="17">
    <w:abstractNumId w:val="3"/>
  </w:num>
  <w:num w:numId="18">
    <w:abstractNumId w:val="5"/>
  </w:num>
  <w:num w:numId="19">
    <w:abstractNumId w:val="13"/>
  </w:num>
  <w:num w:numId="20">
    <w:abstractNumId w:val="17"/>
  </w:num>
  <w:num w:numId="21">
    <w:abstractNumId w:val="22"/>
  </w:num>
  <w:num w:numId="22">
    <w:abstractNumId w:val="33"/>
  </w:num>
  <w:num w:numId="23">
    <w:abstractNumId w:val="15"/>
  </w:num>
  <w:num w:numId="24">
    <w:abstractNumId w:val="15"/>
  </w:num>
  <w:num w:numId="25">
    <w:abstractNumId w:val="10"/>
  </w:num>
  <w:num w:numId="26">
    <w:abstractNumId w:val="20"/>
  </w:num>
  <w:num w:numId="27">
    <w:abstractNumId w:val="1"/>
  </w:num>
  <w:num w:numId="28">
    <w:abstractNumId w:val="32"/>
  </w:num>
  <w:num w:numId="29">
    <w:abstractNumId w:val="11"/>
  </w:num>
  <w:num w:numId="30">
    <w:abstractNumId w:val="16"/>
  </w:num>
  <w:num w:numId="31">
    <w:abstractNumId w:val="40"/>
  </w:num>
  <w:num w:numId="32">
    <w:abstractNumId w:val="0"/>
  </w:num>
  <w:num w:numId="33">
    <w:abstractNumId w:val="35"/>
  </w:num>
  <w:num w:numId="34">
    <w:abstractNumId w:val="23"/>
  </w:num>
  <w:num w:numId="35">
    <w:abstractNumId w:val="38"/>
  </w:num>
  <w:num w:numId="36">
    <w:abstractNumId w:val="26"/>
  </w:num>
  <w:num w:numId="37">
    <w:abstractNumId w:val="18"/>
  </w:num>
  <w:num w:numId="38">
    <w:abstractNumId w:val="42"/>
  </w:num>
  <w:num w:numId="39">
    <w:abstractNumId w:val="6"/>
  </w:num>
  <w:num w:numId="40">
    <w:abstractNumId w:val="12"/>
  </w:num>
  <w:num w:numId="41">
    <w:abstractNumId w:val="29"/>
  </w:num>
  <w:num w:numId="42">
    <w:abstractNumId w:val="24"/>
  </w:num>
  <w:num w:numId="43">
    <w:abstractNumId w:val="25"/>
  </w:num>
  <w:num w:numId="44">
    <w:abstractNumId w:val="30"/>
  </w:num>
  <w:num w:numId="45">
    <w:abstractNumId w:val="4"/>
  </w:num>
  <w:num w:numId="46">
    <w:abstractNumId w:val="2"/>
  </w:num>
  <w:num w:numId="47">
    <w:abstractNumId w:val="3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I0NDE3MzA3NjY2tTBU0lEKTi0uzszPAykwrAUA5NZ5KCwAAAA="/>
  </w:docVars>
  <w:rsids>
    <w:rsidRoot w:val="00E45190"/>
    <w:rsid w:val="00000606"/>
    <w:rsid w:val="000069EF"/>
    <w:rsid w:val="00010515"/>
    <w:rsid w:val="00017E6B"/>
    <w:rsid w:val="00022BFA"/>
    <w:rsid w:val="0003270D"/>
    <w:rsid w:val="000504D0"/>
    <w:rsid w:val="000546B0"/>
    <w:rsid w:val="0006432D"/>
    <w:rsid w:val="00067719"/>
    <w:rsid w:val="000929E3"/>
    <w:rsid w:val="00092FA7"/>
    <w:rsid w:val="00093CFC"/>
    <w:rsid w:val="00094465"/>
    <w:rsid w:val="000953F2"/>
    <w:rsid w:val="000961C7"/>
    <w:rsid w:val="000A42E9"/>
    <w:rsid w:val="000B2BEC"/>
    <w:rsid w:val="000C1613"/>
    <w:rsid w:val="000C2AC1"/>
    <w:rsid w:val="000C3AA2"/>
    <w:rsid w:val="000C7B02"/>
    <w:rsid w:val="000D21E2"/>
    <w:rsid w:val="000D3F19"/>
    <w:rsid w:val="000D5573"/>
    <w:rsid w:val="000D7870"/>
    <w:rsid w:val="000F3A95"/>
    <w:rsid w:val="001271B3"/>
    <w:rsid w:val="001274E2"/>
    <w:rsid w:val="00132A6D"/>
    <w:rsid w:val="00142F82"/>
    <w:rsid w:val="00145405"/>
    <w:rsid w:val="00152D77"/>
    <w:rsid w:val="0015309E"/>
    <w:rsid w:val="001531CD"/>
    <w:rsid w:val="00165454"/>
    <w:rsid w:val="001658E2"/>
    <w:rsid w:val="00177D09"/>
    <w:rsid w:val="001841C4"/>
    <w:rsid w:val="00194223"/>
    <w:rsid w:val="001A6AC7"/>
    <w:rsid w:val="001B3B54"/>
    <w:rsid w:val="001D5F9A"/>
    <w:rsid w:val="001E207E"/>
    <w:rsid w:val="001E67D4"/>
    <w:rsid w:val="001F27F2"/>
    <w:rsid w:val="001F4B82"/>
    <w:rsid w:val="001F6BE5"/>
    <w:rsid w:val="00200768"/>
    <w:rsid w:val="00211576"/>
    <w:rsid w:val="00216CFF"/>
    <w:rsid w:val="00234ED8"/>
    <w:rsid w:val="0024248C"/>
    <w:rsid w:val="002446FC"/>
    <w:rsid w:val="00247857"/>
    <w:rsid w:val="002501BE"/>
    <w:rsid w:val="002505B5"/>
    <w:rsid w:val="0025130D"/>
    <w:rsid w:val="00251CAC"/>
    <w:rsid w:val="00283F46"/>
    <w:rsid w:val="00292C3D"/>
    <w:rsid w:val="0029325E"/>
    <w:rsid w:val="002B3FD1"/>
    <w:rsid w:val="002C20BD"/>
    <w:rsid w:val="002D453C"/>
    <w:rsid w:val="002E54DF"/>
    <w:rsid w:val="002F3C47"/>
    <w:rsid w:val="002F4CE2"/>
    <w:rsid w:val="002F65C8"/>
    <w:rsid w:val="002F7A46"/>
    <w:rsid w:val="00316BD2"/>
    <w:rsid w:val="003251A8"/>
    <w:rsid w:val="003270A2"/>
    <w:rsid w:val="00330038"/>
    <w:rsid w:val="0033284B"/>
    <w:rsid w:val="00332C56"/>
    <w:rsid w:val="00346B77"/>
    <w:rsid w:val="0035514B"/>
    <w:rsid w:val="00355CA5"/>
    <w:rsid w:val="00360D6B"/>
    <w:rsid w:val="003636C1"/>
    <w:rsid w:val="00377EE5"/>
    <w:rsid w:val="00382E7A"/>
    <w:rsid w:val="00386B81"/>
    <w:rsid w:val="00387367"/>
    <w:rsid w:val="003A0940"/>
    <w:rsid w:val="003B0F2A"/>
    <w:rsid w:val="003B15D2"/>
    <w:rsid w:val="003B2682"/>
    <w:rsid w:val="003B74FC"/>
    <w:rsid w:val="003C35F5"/>
    <w:rsid w:val="003D3D36"/>
    <w:rsid w:val="003D7E9F"/>
    <w:rsid w:val="003E0F9E"/>
    <w:rsid w:val="003F3DC0"/>
    <w:rsid w:val="004029E6"/>
    <w:rsid w:val="0041285F"/>
    <w:rsid w:val="00415F82"/>
    <w:rsid w:val="0041684C"/>
    <w:rsid w:val="00454057"/>
    <w:rsid w:val="004542F1"/>
    <w:rsid w:val="00457828"/>
    <w:rsid w:val="004614F5"/>
    <w:rsid w:val="00461B1F"/>
    <w:rsid w:val="004658E6"/>
    <w:rsid w:val="00472ACF"/>
    <w:rsid w:val="00480E9A"/>
    <w:rsid w:val="004907C2"/>
    <w:rsid w:val="00493AD3"/>
    <w:rsid w:val="00497671"/>
    <w:rsid w:val="004B1C17"/>
    <w:rsid w:val="004B35CD"/>
    <w:rsid w:val="004C39BF"/>
    <w:rsid w:val="004E0A18"/>
    <w:rsid w:val="004E1EB6"/>
    <w:rsid w:val="004E2E76"/>
    <w:rsid w:val="004E3F12"/>
    <w:rsid w:val="004E5D73"/>
    <w:rsid w:val="004F18FE"/>
    <w:rsid w:val="00500A70"/>
    <w:rsid w:val="0050717A"/>
    <w:rsid w:val="0051387C"/>
    <w:rsid w:val="005144E5"/>
    <w:rsid w:val="00515088"/>
    <w:rsid w:val="00524D91"/>
    <w:rsid w:val="005267D9"/>
    <w:rsid w:val="005279E9"/>
    <w:rsid w:val="00533694"/>
    <w:rsid w:val="00533F06"/>
    <w:rsid w:val="0054436D"/>
    <w:rsid w:val="0055548F"/>
    <w:rsid w:val="0055712B"/>
    <w:rsid w:val="005867CB"/>
    <w:rsid w:val="005953AF"/>
    <w:rsid w:val="005B3EC8"/>
    <w:rsid w:val="005B7BE7"/>
    <w:rsid w:val="005D0968"/>
    <w:rsid w:val="005D0994"/>
    <w:rsid w:val="005E25EC"/>
    <w:rsid w:val="005F0493"/>
    <w:rsid w:val="005F540A"/>
    <w:rsid w:val="00610015"/>
    <w:rsid w:val="006135EE"/>
    <w:rsid w:val="00620CBA"/>
    <w:rsid w:val="006309FB"/>
    <w:rsid w:val="00636861"/>
    <w:rsid w:val="006468F4"/>
    <w:rsid w:val="00663496"/>
    <w:rsid w:val="00684F76"/>
    <w:rsid w:val="006864AA"/>
    <w:rsid w:val="00691BB1"/>
    <w:rsid w:val="006A3ECA"/>
    <w:rsid w:val="006B32E4"/>
    <w:rsid w:val="006B38E2"/>
    <w:rsid w:val="006C3C27"/>
    <w:rsid w:val="006C65BB"/>
    <w:rsid w:val="00704795"/>
    <w:rsid w:val="00705E7F"/>
    <w:rsid w:val="00713E70"/>
    <w:rsid w:val="00716F8A"/>
    <w:rsid w:val="00723419"/>
    <w:rsid w:val="00726FB9"/>
    <w:rsid w:val="00734091"/>
    <w:rsid w:val="00734A4D"/>
    <w:rsid w:val="00735F46"/>
    <w:rsid w:val="00736262"/>
    <w:rsid w:val="0075653D"/>
    <w:rsid w:val="00756E3A"/>
    <w:rsid w:val="00760490"/>
    <w:rsid w:val="0078309E"/>
    <w:rsid w:val="00783E2C"/>
    <w:rsid w:val="00784C57"/>
    <w:rsid w:val="00785325"/>
    <w:rsid w:val="00791BE7"/>
    <w:rsid w:val="007945AA"/>
    <w:rsid w:val="0079647A"/>
    <w:rsid w:val="00797AFF"/>
    <w:rsid w:val="007A2383"/>
    <w:rsid w:val="007B62C2"/>
    <w:rsid w:val="007C1A99"/>
    <w:rsid w:val="007C2192"/>
    <w:rsid w:val="007C7160"/>
    <w:rsid w:val="007C74AF"/>
    <w:rsid w:val="007D59E9"/>
    <w:rsid w:val="007E5139"/>
    <w:rsid w:val="007E5A10"/>
    <w:rsid w:val="007E603B"/>
    <w:rsid w:val="008009CD"/>
    <w:rsid w:val="00817CB2"/>
    <w:rsid w:val="00826110"/>
    <w:rsid w:val="00832A28"/>
    <w:rsid w:val="0083656A"/>
    <w:rsid w:val="00857B98"/>
    <w:rsid w:val="00882749"/>
    <w:rsid w:val="008872BB"/>
    <w:rsid w:val="008A43E6"/>
    <w:rsid w:val="008A4718"/>
    <w:rsid w:val="008B0468"/>
    <w:rsid w:val="008B4612"/>
    <w:rsid w:val="008D333C"/>
    <w:rsid w:val="008E1819"/>
    <w:rsid w:val="008F55B0"/>
    <w:rsid w:val="00904E2B"/>
    <w:rsid w:val="00937021"/>
    <w:rsid w:val="00944DE0"/>
    <w:rsid w:val="009504B0"/>
    <w:rsid w:val="00970715"/>
    <w:rsid w:val="00990575"/>
    <w:rsid w:val="00995660"/>
    <w:rsid w:val="00997794"/>
    <w:rsid w:val="009A0BE1"/>
    <w:rsid w:val="009A0EAF"/>
    <w:rsid w:val="009A3735"/>
    <w:rsid w:val="009B0445"/>
    <w:rsid w:val="009B1986"/>
    <w:rsid w:val="009B2017"/>
    <w:rsid w:val="009B2ADC"/>
    <w:rsid w:val="009B3DC8"/>
    <w:rsid w:val="009C6A45"/>
    <w:rsid w:val="009D0487"/>
    <w:rsid w:val="009D63B0"/>
    <w:rsid w:val="009F1A99"/>
    <w:rsid w:val="00A021E7"/>
    <w:rsid w:val="00A1101B"/>
    <w:rsid w:val="00A13901"/>
    <w:rsid w:val="00A40757"/>
    <w:rsid w:val="00A442A9"/>
    <w:rsid w:val="00A45141"/>
    <w:rsid w:val="00A805EE"/>
    <w:rsid w:val="00A8120C"/>
    <w:rsid w:val="00A86225"/>
    <w:rsid w:val="00A87AE1"/>
    <w:rsid w:val="00A94B19"/>
    <w:rsid w:val="00AA4233"/>
    <w:rsid w:val="00AA5BC5"/>
    <w:rsid w:val="00AB01E0"/>
    <w:rsid w:val="00AB4086"/>
    <w:rsid w:val="00AC6AE0"/>
    <w:rsid w:val="00AC7FB2"/>
    <w:rsid w:val="00AD4EC1"/>
    <w:rsid w:val="00AE07DF"/>
    <w:rsid w:val="00AE692F"/>
    <w:rsid w:val="00AF365C"/>
    <w:rsid w:val="00B01C78"/>
    <w:rsid w:val="00B045D0"/>
    <w:rsid w:val="00B07C95"/>
    <w:rsid w:val="00B1021C"/>
    <w:rsid w:val="00B11F8C"/>
    <w:rsid w:val="00B17AAB"/>
    <w:rsid w:val="00B22B03"/>
    <w:rsid w:val="00B23ED9"/>
    <w:rsid w:val="00B254B1"/>
    <w:rsid w:val="00B33DAE"/>
    <w:rsid w:val="00B36D02"/>
    <w:rsid w:val="00B4098F"/>
    <w:rsid w:val="00B64EDE"/>
    <w:rsid w:val="00B6556D"/>
    <w:rsid w:val="00B918DB"/>
    <w:rsid w:val="00BA63C7"/>
    <w:rsid w:val="00BB35F6"/>
    <w:rsid w:val="00BB3F31"/>
    <w:rsid w:val="00BB4ACC"/>
    <w:rsid w:val="00BB7A7F"/>
    <w:rsid w:val="00BC4CCA"/>
    <w:rsid w:val="00BE266F"/>
    <w:rsid w:val="00BE7D18"/>
    <w:rsid w:val="00BF495D"/>
    <w:rsid w:val="00C04E40"/>
    <w:rsid w:val="00C11D2F"/>
    <w:rsid w:val="00C12C12"/>
    <w:rsid w:val="00C16499"/>
    <w:rsid w:val="00C1774A"/>
    <w:rsid w:val="00C179CB"/>
    <w:rsid w:val="00C17F43"/>
    <w:rsid w:val="00C26680"/>
    <w:rsid w:val="00C32D3A"/>
    <w:rsid w:val="00C42355"/>
    <w:rsid w:val="00C469F4"/>
    <w:rsid w:val="00C53E67"/>
    <w:rsid w:val="00C6552D"/>
    <w:rsid w:val="00C66CC5"/>
    <w:rsid w:val="00C803A1"/>
    <w:rsid w:val="00C9084A"/>
    <w:rsid w:val="00C92D35"/>
    <w:rsid w:val="00C9355A"/>
    <w:rsid w:val="00C94C5B"/>
    <w:rsid w:val="00C953FD"/>
    <w:rsid w:val="00CA3992"/>
    <w:rsid w:val="00CE11A7"/>
    <w:rsid w:val="00CE1352"/>
    <w:rsid w:val="00CE389E"/>
    <w:rsid w:val="00CE3D40"/>
    <w:rsid w:val="00CE4564"/>
    <w:rsid w:val="00D01816"/>
    <w:rsid w:val="00D12F8D"/>
    <w:rsid w:val="00D23A54"/>
    <w:rsid w:val="00D319DE"/>
    <w:rsid w:val="00D31E4F"/>
    <w:rsid w:val="00D4277D"/>
    <w:rsid w:val="00D43156"/>
    <w:rsid w:val="00D460EC"/>
    <w:rsid w:val="00D46C09"/>
    <w:rsid w:val="00D53869"/>
    <w:rsid w:val="00D56774"/>
    <w:rsid w:val="00D60F4B"/>
    <w:rsid w:val="00D633E0"/>
    <w:rsid w:val="00D6350F"/>
    <w:rsid w:val="00D665ED"/>
    <w:rsid w:val="00D6691A"/>
    <w:rsid w:val="00D73463"/>
    <w:rsid w:val="00D83526"/>
    <w:rsid w:val="00D8505D"/>
    <w:rsid w:val="00D85BAA"/>
    <w:rsid w:val="00D912B2"/>
    <w:rsid w:val="00D9435F"/>
    <w:rsid w:val="00D95D5D"/>
    <w:rsid w:val="00DA35A9"/>
    <w:rsid w:val="00DB771A"/>
    <w:rsid w:val="00DD5220"/>
    <w:rsid w:val="00DD6E02"/>
    <w:rsid w:val="00DD6FF6"/>
    <w:rsid w:val="00DE0C7F"/>
    <w:rsid w:val="00E0257A"/>
    <w:rsid w:val="00E05BBB"/>
    <w:rsid w:val="00E131FD"/>
    <w:rsid w:val="00E31D4E"/>
    <w:rsid w:val="00E32DC6"/>
    <w:rsid w:val="00E36395"/>
    <w:rsid w:val="00E434F7"/>
    <w:rsid w:val="00E45190"/>
    <w:rsid w:val="00E55296"/>
    <w:rsid w:val="00E62ADA"/>
    <w:rsid w:val="00E6417B"/>
    <w:rsid w:val="00E67E1A"/>
    <w:rsid w:val="00E74EDB"/>
    <w:rsid w:val="00E77CED"/>
    <w:rsid w:val="00E821F2"/>
    <w:rsid w:val="00E85111"/>
    <w:rsid w:val="00E86176"/>
    <w:rsid w:val="00EB0619"/>
    <w:rsid w:val="00EC69A5"/>
    <w:rsid w:val="00ED04BF"/>
    <w:rsid w:val="00ED13E1"/>
    <w:rsid w:val="00ED1F02"/>
    <w:rsid w:val="00ED530F"/>
    <w:rsid w:val="00ED5639"/>
    <w:rsid w:val="00EE4293"/>
    <w:rsid w:val="00EF01CA"/>
    <w:rsid w:val="00F13B33"/>
    <w:rsid w:val="00F1689D"/>
    <w:rsid w:val="00F27C49"/>
    <w:rsid w:val="00F32D89"/>
    <w:rsid w:val="00F4638B"/>
    <w:rsid w:val="00F511E9"/>
    <w:rsid w:val="00F52B44"/>
    <w:rsid w:val="00F55FE4"/>
    <w:rsid w:val="00F576CB"/>
    <w:rsid w:val="00F67A04"/>
    <w:rsid w:val="00F81463"/>
    <w:rsid w:val="00F8769F"/>
    <w:rsid w:val="00F93067"/>
    <w:rsid w:val="00FA5449"/>
    <w:rsid w:val="00FB27CE"/>
    <w:rsid w:val="00FC2433"/>
    <w:rsid w:val="00FC76A0"/>
    <w:rsid w:val="00FE3D1D"/>
    <w:rsid w:val="00FF59B2"/>
    <w:rsid w:val="00FF70DD"/>
    <w:rsid w:val="00FF7135"/>
    <w:rsid w:val="378B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FD43"/>
  <w15:chartTrackingRefBased/>
  <w15:docId w15:val="{A2423722-5C06-444D-813E-04B60282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AE0"/>
  </w:style>
  <w:style w:type="paragraph" w:styleId="Heading1">
    <w:name w:val="heading 1"/>
    <w:basedOn w:val="Normal"/>
    <w:next w:val="Normal"/>
    <w:link w:val="Heading1Char"/>
    <w:uiPriority w:val="9"/>
    <w:qFormat/>
    <w:rsid w:val="00AC6AE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C6AE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C6AE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AC6AE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AC6AE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AC6AE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AC6AE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AC6AE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C6AE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CAC"/>
    <w:pPr>
      <w:spacing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251CAC"/>
    <w:pPr>
      <w:ind w:left="720"/>
      <w:contextualSpacing/>
    </w:pPr>
  </w:style>
  <w:style w:type="character" w:customStyle="1" w:styleId="Heading1Char">
    <w:name w:val="Heading 1 Char"/>
    <w:basedOn w:val="DefaultParagraphFont"/>
    <w:link w:val="Heading1"/>
    <w:uiPriority w:val="9"/>
    <w:rsid w:val="00AC6AE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C6AE0"/>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AC6AE0"/>
    <w:rPr>
      <w:caps/>
      <w:color w:val="1F4D78" w:themeColor="accent1" w:themeShade="7F"/>
      <w:spacing w:val="15"/>
    </w:rPr>
  </w:style>
  <w:style w:type="character" w:customStyle="1" w:styleId="Heading4Char">
    <w:name w:val="Heading 4 Char"/>
    <w:basedOn w:val="DefaultParagraphFont"/>
    <w:link w:val="Heading4"/>
    <w:uiPriority w:val="9"/>
    <w:semiHidden/>
    <w:rsid w:val="00AC6AE0"/>
    <w:rPr>
      <w:caps/>
      <w:color w:val="2E74B5" w:themeColor="accent1" w:themeShade="BF"/>
      <w:spacing w:val="10"/>
    </w:rPr>
  </w:style>
  <w:style w:type="character" w:customStyle="1" w:styleId="Heading5Char">
    <w:name w:val="Heading 5 Char"/>
    <w:basedOn w:val="DefaultParagraphFont"/>
    <w:link w:val="Heading5"/>
    <w:uiPriority w:val="9"/>
    <w:semiHidden/>
    <w:rsid w:val="00AC6AE0"/>
    <w:rPr>
      <w:caps/>
      <w:color w:val="2E74B5" w:themeColor="accent1" w:themeShade="BF"/>
      <w:spacing w:val="10"/>
    </w:rPr>
  </w:style>
  <w:style w:type="character" w:customStyle="1" w:styleId="Heading6Char">
    <w:name w:val="Heading 6 Char"/>
    <w:basedOn w:val="DefaultParagraphFont"/>
    <w:link w:val="Heading6"/>
    <w:uiPriority w:val="9"/>
    <w:semiHidden/>
    <w:rsid w:val="00AC6AE0"/>
    <w:rPr>
      <w:caps/>
      <w:color w:val="2E74B5" w:themeColor="accent1" w:themeShade="BF"/>
      <w:spacing w:val="10"/>
    </w:rPr>
  </w:style>
  <w:style w:type="character" w:customStyle="1" w:styleId="Heading7Char">
    <w:name w:val="Heading 7 Char"/>
    <w:basedOn w:val="DefaultParagraphFont"/>
    <w:link w:val="Heading7"/>
    <w:uiPriority w:val="9"/>
    <w:semiHidden/>
    <w:rsid w:val="00AC6AE0"/>
    <w:rPr>
      <w:caps/>
      <w:color w:val="2E74B5" w:themeColor="accent1" w:themeShade="BF"/>
      <w:spacing w:val="10"/>
    </w:rPr>
  </w:style>
  <w:style w:type="character" w:customStyle="1" w:styleId="Heading8Char">
    <w:name w:val="Heading 8 Char"/>
    <w:basedOn w:val="DefaultParagraphFont"/>
    <w:link w:val="Heading8"/>
    <w:uiPriority w:val="9"/>
    <w:semiHidden/>
    <w:rsid w:val="00AC6AE0"/>
    <w:rPr>
      <w:caps/>
      <w:spacing w:val="10"/>
      <w:sz w:val="18"/>
      <w:szCs w:val="18"/>
    </w:rPr>
  </w:style>
  <w:style w:type="character" w:customStyle="1" w:styleId="Heading9Char">
    <w:name w:val="Heading 9 Char"/>
    <w:basedOn w:val="DefaultParagraphFont"/>
    <w:link w:val="Heading9"/>
    <w:uiPriority w:val="9"/>
    <w:semiHidden/>
    <w:rsid w:val="00AC6AE0"/>
    <w:rPr>
      <w:i/>
      <w:iCs/>
      <w:caps/>
      <w:spacing w:val="10"/>
      <w:sz w:val="18"/>
      <w:szCs w:val="18"/>
    </w:rPr>
  </w:style>
  <w:style w:type="paragraph" w:styleId="Caption">
    <w:name w:val="caption"/>
    <w:basedOn w:val="Normal"/>
    <w:next w:val="Normal"/>
    <w:uiPriority w:val="35"/>
    <w:semiHidden/>
    <w:unhideWhenUsed/>
    <w:qFormat/>
    <w:rsid w:val="00AC6AE0"/>
    <w:rPr>
      <w:b/>
      <w:bCs/>
      <w:color w:val="2E74B5" w:themeColor="accent1" w:themeShade="BF"/>
      <w:sz w:val="16"/>
      <w:szCs w:val="16"/>
    </w:rPr>
  </w:style>
  <w:style w:type="paragraph" w:styleId="Title">
    <w:name w:val="Title"/>
    <w:basedOn w:val="Normal"/>
    <w:next w:val="Normal"/>
    <w:link w:val="TitleChar"/>
    <w:uiPriority w:val="10"/>
    <w:qFormat/>
    <w:rsid w:val="00AC6AE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C6AE0"/>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C6AE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C6AE0"/>
    <w:rPr>
      <w:caps/>
      <w:color w:val="595959" w:themeColor="text1" w:themeTint="A6"/>
      <w:spacing w:val="10"/>
      <w:sz w:val="21"/>
      <w:szCs w:val="21"/>
    </w:rPr>
  </w:style>
  <w:style w:type="character" w:styleId="Strong">
    <w:name w:val="Strong"/>
    <w:uiPriority w:val="22"/>
    <w:qFormat/>
    <w:rsid w:val="00AC6AE0"/>
    <w:rPr>
      <w:b/>
      <w:bCs/>
    </w:rPr>
  </w:style>
  <w:style w:type="character" w:styleId="Emphasis">
    <w:name w:val="Emphasis"/>
    <w:uiPriority w:val="20"/>
    <w:qFormat/>
    <w:rsid w:val="00AC6AE0"/>
    <w:rPr>
      <w:caps/>
      <w:color w:val="1F4D78" w:themeColor="accent1" w:themeShade="7F"/>
      <w:spacing w:val="5"/>
    </w:rPr>
  </w:style>
  <w:style w:type="paragraph" w:styleId="NoSpacing">
    <w:name w:val="No Spacing"/>
    <w:uiPriority w:val="1"/>
    <w:qFormat/>
    <w:rsid w:val="00AC6AE0"/>
    <w:pPr>
      <w:spacing w:after="0" w:line="240" w:lineRule="auto"/>
    </w:pPr>
  </w:style>
  <w:style w:type="paragraph" w:styleId="Quote">
    <w:name w:val="Quote"/>
    <w:basedOn w:val="Normal"/>
    <w:next w:val="Normal"/>
    <w:link w:val="QuoteChar"/>
    <w:uiPriority w:val="29"/>
    <w:qFormat/>
    <w:rsid w:val="00AC6AE0"/>
    <w:rPr>
      <w:i/>
      <w:iCs/>
      <w:sz w:val="24"/>
      <w:szCs w:val="24"/>
    </w:rPr>
  </w:style>
  <w:style w:type="character" w:customStyle="1" w:styleId="QuoteChar">
    <w:name w:val="Quote Char"/>
    <w:basedOn w:val="DefaultParagraphFont"/>
    <w:link w:val="Quote"/>
    <w:uiPriority w:val="29"/>
    <w:rsid w:val="00AC6AE0"/>
    <w:rPr>
      <w:i/>
      <w:iCs/>
      <w:sz w:val="24"/>
      <w:szCs w:val="24"/>
    </w:rPr>
  </w:style>
  <w:style w:type="paragraph" w:styleId="IntenseQuote">
    <w:name w:val="Intense Quote"/>
    <w:basedOn w:val="Normal"/>
    <w:next w:val="Normal"/>
    <w:link w:val="IntenseQuoteChar"/>
    <w:uiPriority w:val="30"/>
    <w:qFormat/>
    <w:rsid w:val="00AC6AE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C6AE0"/>
    <w:rPr>
      <w:color w:val="5B9BD5" w:themeColor="accent1"/>
      <w:sz w:val="24"/>
      <w:szCs w:val="24"/>
    </w:rPr>
  </w:style>
  <w:style w:type="character" w:styleId="SubtleEmphasis">
    <w:name w:val="Subtle Emphasis"/>
    <w:uiPriority w:val="19"/>
    <w:qFormat/>
    <w:rsid w:val="00AC6AE0"/>
    <w:rPr>
      <w:i/>
      <w:iCs/>
      <w:color w:val="1F4D78" w:themeColor="accent1" w:themeShade="7F"/>
    </w:rPr>
  </w:style>
  <w:style w:type="character" w:styleId="IntenseEmphasis">
    <w:name w:val="Intense Emphasis"/>
    <w:uiPriority w:val="21"/>
    <w:qFormat/>
    <w:rsid w:val="00AC6AE0"/>
    <w:rPr>
      <w:b/>
      <w:bCs/>
      <w:caps/>
      <w:color w:val="1F4D78" w:themeColor="accent1" w:themeShade="7F"/>
      <w:spacing w:val="10"/>
    </w:rPr>
  </w:style>
  <w:style w:type="character" w:styleId="SubtleReference">
    <w:name w:val="Subtle Reference"/>
    <w:uiPriority w:val="31"/>
    <w:qFormat/>
    <w:rsid w:val="00AC6AE0"/>
    <w:rPr>
      <w:b/>
      <w:bCs/>
      <w:color w:val="5B9BD5" w:themeColor="accent1"/>
    </w:rPr>
  </w:style>
  <w:style w:type="character" w:styleId="IntenseReference">
    <w:name w:val="Intense Reference"/>
    <w:uiPriority w:val="32"/>
    <w:qFormat/>
    <w:rsid w:val="00AC6AE0"/>
    <w:rPr>
      <w:b/>
      <w:bCs/>
      <w:i/>
      <w:iCs/>
      <w:caps/>
      <w:color w:val="5B9BD5" w:themeColor="accent1"/>
    </w:rPr>
  </w:style>
  <w:style w:type="character" w:styleId="BookTitle">
    <w:name w:val="Book Title"/>
    <w:uiPriority w:val="33"/>
    <w:qFormat/>
    <w:rsid w:val="00AC6AE0"/>
    <w:rPr>
      <w:b/>
      <w:bCs/>
      <w:i/>
      <w:iCs/>
      <w:spacing w:val="0"/>
    </w:rPr>
  </w:style>
  <w:style w:type="paragraph" w:styleId="TOCHeading">
    <w:name w:val="TOC Heading"/>
    <w:basedOn w:val="Heading1"/>
    <w:next w:val="Normal"/>
    <w:uiPriority w:val="39"/>
    <w:semiHidden/>
    <w:unhideWhenUsed/>
    <w:qFormat/>
    <w:rsid w:val="00AC6AE0"/>
    <w:pPr>
      <w:outlineLvl w:val="9"/>
    </w:pPr>
  </w:style>
  <w:style w:type="paragraph" w:styleId="Header">
    <w:name w:val="header"/>
    <w:basedOn w:val="Normal"/>
    <w:link w:val="HeaderChar"/>
    <w:uiPriority w:val="99"/>
    <w:unhideWhenUsed/>
    <w:rsid w:val="004029E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29E6"/>
  </w:style>
  <w:style w:type="paragraph" w:styleId="Footer">
    <w:name w:val="footer"/>
    <w:basedOn w:val="Normal"/>
    <w:link w:val="FooterChar"/>
    <w:uiPriority w:val="99"/>
    <w:unhideWhenUsed/>
    <w:rsid w:val="004029E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29E6"/>
  </w:style>
  <w:style w:type="table" w:styleId="TableGrid">
    <w:name w:val="Table Grid"/>
    <w:basedOn w:val="TableNormal"/>
    <w:uiPriority w:val="39"/>
    <w:rsid w:val="00292C3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DC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DC8"/>
    <w:rPr>
      <w:rFonts w:ascii="Segoe UI" w:hAnsi="Segoe UI" w:cs="Segoe UI"/>
      <w:sz w:val="18"/>
      <w:szCs w:val="18"/>
    </w:rPr>
  </w:style>
  <w:style w:type="character" w:styleId="Hyperlink">
    <w:name w:val="Hyperlink"/>
    <w:basedOn w:val="DefaultParagraphFont"/>
    <w:uiPriority w:val="99"/>
    <w:unhideWhenUsed/>
    <w:rsid w:val="00684F76"/>
    <w:rPr>
      <w:color w:val="0563C1" w:themeColor="hyperlink"/>
      <w:u w:val="single"/>
    </w:rPr>
  </w:style>
  <w:style w:type="paragraph" w:customStyle="1" w:styleId="Pa0">
    <w:name w:val="Pa0"/>
    <w:basedOn w:val="Normal"/>
    <w:next w:val="Normal"/>
    <w:uiPriority w:val="99"/>
    <w:rsid w:val="00734A4D"/>
    <w:pPr>
      <w:autoSpaceDE w:val="0"/>
      <w:autoSpaceDN w:val="0"/>
      <w:adjustRightInd w:val="0"/>
      <w:spacing w:before="0" w:after="0" w:line="241" w:lineRule="atLeast"/>
    </w:pPr>
    <w:rPr>
      <w:rFonts w:ascii="Bernina Sans Condensed" w:hAnsi="Bernina Sans Condensed"/>
      <w:sz w:val="24"/>
      <w:szCs w:val="24"/>
    </w:rPr>
  </w:style>
  <w:style w:type="character" w:customStyle="1" w:styleId="A2">
    <w:name w:val="A2"/>
    <w:uiPriority w:val="99"/>
    <w:rsid w:val="00734A4D"/>
    <w:rPr>
      <w:rFonts w:cs="Bernino Sans Condensed"/>
      <w:color w:val="3A6D8F"/>
      <w:sz w:val="27"/>
      <w:szCs w:val="27"/>
    </w:rPr>
  </w:style>
  <w:style w:type="character" w:customStyle="1" w:styleId="UnresolvedMention1">
    <w:name w:val="Unresolved Mention1"/>
    <w:basedOn w:val="DefaultParagraphFont"/>
    <w:uiPriority w:val="99"/>
    <w:semiHidden/>
    <w:unhideWhenUsed/>
    <w:rsid w:val="00734A4D"/>
    <w:rPr>
      <w:color w:val="808080"/>
      <w:shd w:val="clear" w:color="auto" w:fill="E6E6E6"/>
    </w:rPr>
  </w:style>
  <w:style w:type="character" w:styleId="FollowedHyperlink">
    <w:name w:val="FollowedHyperlink"/>
    <w:basedOn w:val="DefaultParagraphFont"/>
    <w:uiPriority w:val="99"/>
    <w:semiHidden/>
    <w:unhideWhenUsed/>
    <w:rsid w:val="00A45141"/>
    <w:rPr>
      <w:color w:val="954F72" w:themeColor="followedHyperlink"/>
      <w:u w:val="single"/>
    </w:rPr>
  </w:style>
  <w:style w:type="character" w:styleId="CommentReference">
    <w:name w:val="annotation reference"/>
    <w:basedOn w:val="DefaultParagraphFont"/>
    <w:uiPriority w:val="99"/>
    <w:semiHidden/>
    <w:unhideWhenUsed/>
    <w:rsid w:val="009F1A99"/>
    <w:rPr>
      <w:sz w:val="16"/>
      <w:szCs w:val="16"/>
    </w:rPr>
  </w:style>
  <w:style w:type="paragraph" w:styleId="CommentText">
    <w:name w:val="annotation text"/>
    <w:basedOn w:val="Normal"/>
    <w:link w:val="CommentTextChar"/>
    <w:uiPriority w:val="99"/>
    <w:semiHidden/>
    <w:unhideWhenUsed/>
    <w:rsid w:val="009F1A99"/>
    <w:pPr>
      <w:spacing w:line="240" w:lineRule="auto"/>
    </w:pPr>
  </w:style>
  <w:style w:type="character" w:customStyle="1" w:styleId="CommentTextChar">
    <w:name w:val="Comment Text Char"/>
    <w:basedOn w:val="DefaultParagraphFont"/>
    <w:link w:val="CommentText"/>
    <w:uiPriority w:val="99"/>
    <w:semiHidden/>
    <w:rsid w:val="009F1A99"/>
  </w:style>
  <w:style w:type="paragraph" w:styleId="CommentSubject">
    <w:name w:val="annotation subject"/>
    <w:basedOn w:val="CommentText"/>
    <w:next w:val="CommentText"/>
    <w:link w:val="CommentSubjectChar"/>
    <w:uiPriority w:val="99"/>
    <w:semiHidden/>
    <w:unhideWhenUsed/>
    <w:rsid w:val="009F1A99"/>
    <w:rPr>
      <w:b/>
      <w:bCs/>
    </w:rPr>
  </w:style>
  <w:style w:type="character" w:customStyle="1" w:styleId="CommentSubjectChar">
    <w:name w:val="Comment Subject Char"/>
    <w:basedOn w:val="CommentTextChar"/>
    <w:link w:val="CommentSubject"/>
    <w:uiPriority w:val="99"/>
    <w:semiHidden/>
    <w:rsid w:val="009F1A99"/>
    <w:rPr>
      <w:b/>
      <w:bCs/>
    </w:rPr>
  </w:style>
  <w:style w:type="paragraph" w:customStyle="1" w:styleId="Default">
    <w:name w:val="Default"/>
    <w:rsid w:val="002446FC"/>
    <w:pPr>
      <w:autoSpaceDE w:val="0"/>
      <w:autoSpaceDN w:val="0"/>
      <w:adjustRightInd w:val="0"/>
      <w:spacing w:before="0"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5356">
      <w:bodyDiv w:val="1"/>
      <w:marLeft w:val="0"/>
      <w:marRight w:val="0"/>
      <w:marTop w:val="0"/>
      <w:marBottom w:val="0"/>
      <w:divBdr>
        <w:top w:val="none" w:sz="0" w:space="0" w:color="auto"/>
        <w:left w:val="none" w:sz="0" w:space="0" w:color="auto"/>
        <w:bottom w:val="none" w:sz="0" w:space="0" w:color="auto"/>
        <w:right w:val="none" w:sz="0" w:space="0" w:color="auto"/>
      </w:divBdr>
    </w:div>
    <w:div w:id="201554205">
      <w:bodyDiv w:val="1"/>
      <w:marLeft w:val="0"/>
      <w:marRight w:val="0"/>
      <w:marTop w:val="0"/>
      <w:marBottom w:val="0"/>
      <w:divBdr>
        <w:top w:val="none" w:sz="0" w:space="0" w:color="auto"/>
        <w:left w:val="none" w:sz="0" w:space="0" w:color="auto"/>
        <w:bottom w:val="none" w:sz="0" w:space="0" w:color="auto"/>
        <w:right w:val="none" w:sz="0" w:space="0" w:color="auto"/>
      </w:divBdr>
    </w:div>
    <w:div w:id="254289775">
      <w:bodyDiv w:val="1"/>
      <w:marLeft w:val="0"/>
      <w:marRight w:val="0"/>
      <w:marTop w:val="0"/>
      <w:marBottom w:val="0"/>
      <w:divBdr>
        <w:top w:val="none" w:sz="0" w:space="0" w:color="auto"/>
        <w:left w:val="none" w:sz="0" w:space="0" w:color="auto"/>
        <w:bottom w:val="none" w:sz="0" w:space="0" w:color="auto"/>
        <w:right w:val="none" w:sz="0" w:space="0" w:color="auto"/>
      </w:divBdr>
    </w:div>
    <w:div w:id="269817347">
      <w:bodyDiv w:val="1"/>
      <w:marLeft w:val="0"/>
      <w:marRight w:val="0"/>
      <w:marTop w:val="0"/>
      <w:marBottom w:val="0"/>
      <w:divBdr>
        <w:top w:val="none" w:sz="0" w:space="0" w:color="auto"/>
        <w:left w:val="none" w:sz="0" w:space="0" w:color="auto"/>
        <w:bottom w:val="none" w:sz="0" w:space="0" w:color="auto"/>
        <w:right w:val="none" w:sz="0" w:space="0" w:color="auto"/>
      </w:divBdr>
    </w:div>
    <w:div w:id="284893091">
      <w:bodyDiv w:val="1"/>
      <w:marLeft w:val="0"/>
      <w:marRight w:val="0"/>
      <w:marTop w:val="0"/>
      <w:marBottom w:val="0"/>
      <w:divBdr>
        <w:top w:val="none" w:sz="0" w:space="0" w:color="auto"/>
        <w:left w:val="none" w:sz="0" w:space="0" w:color="auto"/>
        <w:bottom w:val="none" w:sz="0" w:space="0" w:color="auto"/>
        <w:right w:val="none" w:sz="0" w:space="0" w:color="auto"/>
      </w:divBdr>
    </w:div>
    <w:div w:id="297613588">
      <w:bodyDiv w:val="1"/>
      <w:marLeft w:val="0"/>
      <w:marRight w:val="0"/>
      <w:marTop w:val="0"/>
      <w:marBottom w:val="0"/>
      <w:divBdr>
        <w:top w:val="none" w:sz="0" w:space="0" w:color="auto"/>
        <w:left w:val="none" w:sz="0" w:space="0" w:color="auto"/>
        <w:bottom w:val="none" w:sz="0" w:space="0" w:color="auto"/>
        <w:right w:val="none" w:sz="0" w:space="0" w:color="auto"/>
      </w:divBdr>
    </w:div>
    <w:div w:id="297996396">
      <w:bodyDiv w:val="1"/>
      <w:marLeft w:val="0"/>
      <w:marRight w:val="0"/>
      <w:marTop w:val="0"/>
      <w:marBottom w:val="0"/>
      <w:divBdr>
        <w:top w:val="none" w:sz="0" w:space="0" w:color="auto"/>
        <w:left w:val="none" w:sz="0" w:space="0" w:color="auto"/>
        <w:bottom w:val="none" w:sz="0" w:space="0" w:color="auto"/>
        <w:right w:val="none" w:sz="0" w:space="0" w:color="auto"/>
      </w:divBdr>
    </w:div>
    <w:div w:id="302781795">
      <w:bodyDiv w:val="1"/>
      <w:marLeft w:val="0"/>
      <w:marRight w:val="0"/>
      <w:marTop w:val="0"/>
      <w:marBottom w:val="0"/>
      <w:divBdr>
        <w:top w:val="none" w:sz="0" w:space="0" w:color="auto"/>
        <w:left w:val="none" w:sz="0" w:space="0" w:color="auto"/>
        <w:bottom w:val="none" w:sz="0" w:space="0" w:color="auto"/>
        <w:right w:val="none" w:sz="0" w:space="0" w:color="auto"/>
      </w:divBdr>
    </w:div>
    <w:div w:id="306053571">
      <w:bodyDiv w:val="1"/>
      <w:marLeft w:val="0"/>
      <w:marRight w:val="0"/>
      <w:marTop w:val="0"/>
      <w:marBottom w:val="0"/>
      <w:divBdr>
        <w:top w:val="none" w:sz="0" w:space="0" w:color="auto"/>
        <w:left w:val="none" w:sz="0" w:space="0" w:color="auto"/>
        <w:bottom w:val="none" w:sz="0" w:space="0" w:color="auto"/>
        <w:right w:val="none" w:sz="0" w:space="0" w:color="auto"/>
      </w:divBdr>
    </w:div>
    <w:div w:id="354960810">
      <w:bodyDiv w:val="1"/>
      <w:marLeft w:val="0"/>
      <w:marRight w:val="0"/>
      <w:marTop w:val="0"/>
      <w:marBottom w:val="0"/>
      <w:divBdr>
        <w:top w:val="none" w:sz="0" w:space="0" w:color="auto"/>
        <w:left w:val="none" w:sz="0" w:space="0" w:color="auto"/>
        <w:bottom w:val="none" w:sz="0" w:space="0" w:color="auto"/>
        <w:right w:val="none" w:sz="0" w:space="0" w:color="auto"/>
      </w:divBdr>
    </w:div>
    <w:div w:id="416295252">
      <w:bodyDiv w:val="1"/>
      <w:marLeft w:val="0"/>
      <w:marRight w:val="0"/>
      <w:marTop w:val="0"/>
      <w:marBottom w:val="0"/>
      <w:divBdr>
        <w:top w:val="none" w:sz="0" w:space="0" w:color="auto"/>
        <w:left w:val="none" w:sz="0" w:space="0" w:color="auto"/>
        <w:bottom w:val="none" w:sz="0" w:space="0" w:color="auto"/>
        <w:right w:val="none" w:sz="0" w:space="0" w:color="auto"/>
      </w:divBdr>
    </w:div>
    <w:div w:id="475486986">
      <w:bodyDiv w:val="1"/>
      <w:marLeft w:val="0"/>
      <w:marRight w:val="0"/>
      <w:marTop w:val="0"/>
      <w:marBottom w:val="0"/>
      <w:divBdr>
        <w:top w:val="none" w:sz="0" w:space="0" w:color="auto"/>
        <w:left w:val="none" w:sz="0" w:space="0" w:color="auto"/>
        <w:bottom w:val="none" w:sz="0" w:space="0" w:color="auto"/>
        <w:right w:val="none" w:sz="0" w:space="0" w:color="auto"/>
      </w:divBdr>
    </w:div>
    <w:div w:id="486166039">
      <w:bodyDiv w:val="1"/>
      <w:marLeft w:val="0"/>
      <w:marRight w:val="0"/>
      <w:marTop w:val="0"/>
      <w:marBottom w:val="0"/>
      <w:divBdr>
        <w:top w:val="none" w:sz="0" w:space="0" w:color="auto"/>
        <w:left w:val="none" w:sz="0" w:space="0" w:color="auto"/>
        <w:bottom w:val="none" w:sz="0" w:space="0" w:color="auto"/>
        <w:right w:val="none" w:sz="0" w:space="0" w:color="auto"/>
      </w:divBdr>
    </w:div>
    <w:div w:id="490802731">
      <w:bodyDiv w:val="1"/>
      <w:marLeft w:val="0"/>
      <w:marRight w:val="0"/>
      <w:marTop w:val="0"/>
      <w:marBottom w:val="0"/>
      <w:divBdr>
        <w:top w:val="none" w:sz="0" w:space="0" w:color="auto"/>
        <w:left w:val="none" w:sz="0" w:space="0" w:color="auto"/>
        <w:bottom w:val="none" w:sz="0" w:space="0" w:color="auto"/>
        <w:right w:val="none" w:sz="0" w:space="0" w:color="auto"/>
      </w:divBdr>
    </w:div>
    <w:div w:id="515927196">
      <w:bodyDiv w:val="1"/>
      <w:marLeft w:val="0"/>
      <w:marRight w:val="0"/>
      <w:marTop w:val="0"/>
      <w:marBottom w:val="0"/>
      <w:divBdr>
        <w:top w:val="none" w:sz="0" w:space="0" w:color="auto"/>
        <w:left w:val="none" w:sz="0" w:space="0" w:color="auto"/>
        <w:bottom w:val="none" w:sz="0" w:space="0" w:color="auto"/>
        <w:right w:val="none" w:sz="0" w:space="0" w:color="auto"/>
      </w:divBdr>
    </w:div>
    <w:div w:id="548956925">
      <w:bodyDiv w:val="1"/>
      <w:marLeft w:val="0"/>
      <w:marRight w:val="0"/>
      <w:marTop w:val="0"/>
      <w:marBottom w:val="0"/>
      <w:divBdr>
        <w:top w:val="none" w:sz="0" w:space="0" w:color="auto"/>
        <w:left w:val="none" w:sz="0" w:space="0" w:color="auto"/>
        <w:bottom w:val="none" w:sz="0" w:space="0" w:color="auto"/>
        <w:right w:val="none" w:sz="0" w:space="0" w:color="auto"/>
      </w:divBdr>
    </w:div>
    <w:div w:id="643780252">
      <w:bodyDiv w:val="1"/>
      <w:marLeft w:val="0"/>
      <w:marRight w:val="0"/>
      <w:marTop w:val="0"/>
      <w:marBottom w:val="0"/>
      <w:divBdr>
        <w:top w:val="none" w:sz="0" w:space="0" w:color="auto"/>
        <w:left w:val="none" w:sz="0" w:space="0" w:color="auto"/>
        <w:bottom w:val="none" w:sz="0" w:space="0" w:color="auto"/>
        <w:right w:val="none" w:sz="0" w:space="0" w:color="auto"/>
      </w:divBdr>
    </w:div>
    <w:div w:id="683285021">
      <w:bodyDiv w:val="1"/>
      <w:marLeft w:val="0"/>
      <w:marRight w:val="0"/>
      <w:marTop w:val="0"/>
      <w:marBottom w:val="0"/>
      <w:divBdr>
        <w:top w:val="none" w:sz="0" w:space="0" w:color="auto"/>
        <w:left w:val="none" w:sz="0" w:space="0" w:color="auto"/>
        <w:bottom w:val="none" w:sz="0" w:space="0" w:color="auto"/>
        <w:right w:val="none" w:sz="0" w:space="0" w:color="auto"/>
      </w:divBdr>
    </w:div>
    <w:div w:id="746615535">
      <w:bodyDiv w:val="1"/>
      <w:marLeft w:val="0"/>
      <w:marRight w:val="0"/>
      <w:marTop w:val="0"/>
      <w:marBottom w:val="0"/>
      <w:divBdr>
        <w:top w:val="none" w:sz="0" w:space="0" w:color="auto"/>
        <w:left w:val="none" w:sz="0" w:space="0" w:color="auto"/>
        <w:bottom w:val="none" w:sz="0" w:space="0" w:color="auto"/>
        <w:right w:val="none" w:sz="0" w:space="0" w:color="auto"/>
      </w:divBdr>
    </w:div>
    <w:div w:id="753863565">
      <w:bodyDiv w:val="1"/>
      <w:marLeft w:val="0"/>
      <w:marRight w:val="0"/>
      <w:marTop w:val="0"/>
      <w:marBottom w:val="0"/>
      <w:divBdr>
        <w:top w:val="none" w:sz="0" w:space="0" w:color="auto"/>
        <w:left w:val="none" w:sz="0" w:space="0" w:color="auto"/>
        <w:bottom w:val="none" w:sz="0" w:space="0" w:color="auto"/>
        <w:right w:val="none" w:sz="0" w:space="0" w:color="auto"/>
      </w:divBdr>
    </w:div>
    <w:div w:id="777214189">
      <w:bodyDiv w:val="1"/>
      <w:marLeft w:val="0"/>
      <w:marRight w:val="0"/>
      <w:marTop w:val="0"/>
      <w:marBottom w:val="0"/>
      <w:divBdr>
        <w:top w:val="none" w:sz="0" w:space="0" w:color="auto"/>
        <w:left w:val="none" w:sz="0" w:space="0" w:color="auto"/>
        <w:bottom w:val="none" w:sz="0" w:space="0" w:color="auto"/>
        <w:right w:val="none" w:sz="0" w:space="0" w:color="auto"/>
      </w:divBdr>
    </w:div>
    <w:div w:id="836960377">
      <w:bodyDiv w:val="1"/>
      <w:marLeft w:val="0"/>
      <w:marRight w:val="0"/>
      <w:marTop w:val="0"/>
      <w:marBottom w:val="0"/>
      <w:divBdr>
        <w:top w:val="none" w:sz="0" w:space="0" w:color="auto"/>
        <w:left w:val="none" w:sz="0" w:space="0" w:color="auto"/>
        <w:bottom w:val="none" w:sz="0" w:space="0" w:color="auto"/>
        <w:right w:val="none" w:sz="0" w:space="0" w:color="auto"/>
      </w:divBdr>
    </w:div>
    <w:div w:id="874273500">
      <w:bodyDiv w:val="1"/>
      <w:marLeft w:val="0"/>
      <w:marRight w:val="0"/>
      <w:marTop w:val="0"/>
      <w:marBottom w:val="0"/>
      <w:divBdr>
        <w:top w:val="none" w:sz="0" w:space="0" w:color="auto"/>
        <w:left w:val="none" w:sz="0" w:space="0" w:color="auto"/>
        <w:bottom w:val="none" w:sz="0" w:space="0" w:color="auto"/>
        <w:right w:val="none" w:sz="0" w:space="0" w:color="auto"/>
      </w:divBdr>
    </w:div>
    <w:div w:id="893544016">
      <w:bodyDiv w:val="1"/>
      <w:marLeft w:val="0"/>
      <w:marRight w:val="0"/>
      <w:marTop w:val="0"/>
      <w:marBottom w:val="0"/>
      <w:divBdr>
        <w:top w:val="none" w:sz="0" w:space="0" w:color="auto"/>
        <w:left w:val="none" w:sz="0" w:space="0" w:color="auto"/>
        <w:bottom w:val="none" w:sz="0" w:space="0" w:color="auto"/>
        <w:right w:val="none" w:sz="0" w:space="0" w:color="auto"/>
      </w:divBdr>
    </w:div>
    <w:div w:id="896864726">
      <w:bodyDiv w:val="1"/>
      <w:marLeft w:val="0"/>
      <w:marRight w:val="0"/>
      <w:marTop w:val="0"/>
      <w:marBottom w:val="0"/>
      <w:divBdr>
        <w:top w:val="none" w:sz="0" w:space="0" w:color="auto"/>
        <w:left w:val="none" w:sz="0" w:space="0" w:color="auto"/>
        <w:bottom w:val="none" w:sz="0" w:space="0" w:color="auto"/>
        <w:right w:val="none" w:sz="0" w:space="0" w:color="auto"/>
      </w:divBdr>
    </w:div>
    <w:div w:id="911744029">
      <w:bodyDiv w:val="1"/>
      <w:marLeft w:val="0"/>
      <w:marRight w:val="0"/>
      <w:marTop w:val="0"/>
      <w:marBottom w:val="0"/>
      <w:divBdr>
        <w:top w:val="none" w:sz="0" w:space="0" w:color="auto"/>
        <w:left w:val="none" w:sz="0" w:space="0" w:color="auto"/>
        <w:bottom w:val="none" w:sz="0" w:space="0" w:color="auto"/>
        <w:right w:val="none" w:sz="0" w:space="0" w:color="auto"/>
      </w:divBdr>
    </w:div>
    <w:div w:id="918447096">
      <w:bodyDiv w:val="1"/>
      <w:marLeft w:val="0"/>
      <w:marRight w:val="0"/>
      <w:marTop w:val="0"/>
      <w:marBottom w:val="0"/>
      <w:divBdr>
        <w:top w:val="none" w:sz="0" w:space="0" w:color="auto"/>
        <w:left w:val="none" w:sz="0" w:space="0" w:color="auto"/>
        <w:bottom w:val="none" w:sz="0" w:space="0" w:color="auto"/>
        <w:right w:val="none" w:sz="0" w:space="0" w:color="auto"/>
      </w:divBdr>
    </w:div>
    <w:div w:id="1019353597">
      <w:bodyDiv w:val="1"/>
      <w:marLeft w:val="0"/>
      <w:marRight w:val="0"/>
      <w:marTop w:val="0"/>
      <w:marBottom w:val="0"/>
      <w:divBdr>
        <w:top w:val="none" w:sz="0" w:space="0" w:color="auto"/>
        <w:left w:val="none" w:sz="0" w:space="0" w:color="auto"/>
        <w:bottom w:val="none" w:sz="0" w:space="0" w:color="auto"/>
        <w:right w:val="none" w:sz="0" w:space="0" w:color="auto"/>
      </w:divBdr>
    </w:div>
    <w:div w:id="1061028155">
      <w:bodyDiv w:val="1"/>
      <w:marLeft w:val="0"/>
      <w:marRight w:val="0"/>
      <w:marTop w:val="0"/>
      <w:marBottom w:val="0"/>
      <w:divBdr>
        <w:top w:val="none" w:sz="0" w:space="0" w:color="auto"/>
        <w:left w:val="none" w:sz="0" w:space="0" w:color="auto"/>
        <w:bottom w:val="none" w:sz="0" w:space="0" w:color="auto"/>
        <w:right w:val="none" w:sz="0" w:space="0" w:color="auto"/>
      </w:divBdr>
    </w:div>
    <w:div w:id="1187671139">
      <w:bodyDiv w:val="1"/>
      <w:marLeft w:val="0"/>
      <w:marRight w:val="0"/>
      <w:marTop w:val="0"/>
      <w:marBottom w:val="0"/>
      <w:divBdr>
        <w:top w:val="none" w:sz="0" w:space="0" w:color="auto"/>
        <w:left w:val="none" w:sz="0" w:space="0" w:color="auto"/>
        <w:bottom w:val="none" w:sz="0" w:space="0" w:color="auto"/>
        <w:right w:val="none" w:sz="0" w:space="0" w:color="auto"/>
      </w:divBdr>
    </w:div>
    <w:div w:id="1321544004">
      <w:bodyDiv w:val="1"/>
      <w:marLeft w:val="0"/>
      <w:marRight w:val="0"/>
      <w:marTop w:val="0"/>
      <w:marBottom w:val="0"/>
      <w:divBdr>
        <w:top w:val="none" w:sz="0" w:space="0" w:color="auto"/>
        <w:left w:val="none" w:sz="0" w:space="0" w:color="auto"/>
        <w:bottom w:val="none" w:sz="0" w:space="0" w:color="auto"/>
        <w:right w:val="none" w:sz="0" w:space="0" w:color="auto"/>
      </w:divBdr>
    </w:div>
    <w:div w:id="1366520163">
      <w:bodyDiv w:val="1"/>
      <w:marLeft w:val="0"/>
      <w:marRight w:val="0"/>
      <w:marTop w:val="0"/>
      <w:marBottom w:val="0"/>
      <w:divBdr>
        <w:top w:val="none" w:sz="0" w:space="0" w:color="auto"/>
        <w:left w:val="none" w:sz="0" w:space="0" w:color="auto"/>
        <w:bottom w:val="none" w:sz="0" w:space="0" w:color="auto"/>
        <w:right w:val="none" w:sz="0" w:space="0" w:color="auto"/>
      </w:divBdr>
    </w:div>
    <w:div w:id="1379089755">
      <w:bodyDiv w:val="1"/>
      <w:marLeft w:val="0"/>
      <w:marRight w:val="0"/>
      <w:marTop w:val="0"/>
      <w:marBottom w:val="0"/>
      <w:divBdr>
        <w:top w:val="none" w:sz="0" w:space="0" w:color="auto"/>
        <w:left w:val="none" w:sz="0" w:space="0" w:color="auto"/>
        <w:bottom w:val="none" w:sz="0" w:space="0" w:color="auto"/>
        <w:right w:val="none" w:sz="0" w:space="0" w:color="auto"/>
      </w:divBdr>
    </w:div>
    <w:div w:id="1406949078">
      <w:bodyDiv w:val="1"/>
      <w:marLeft w:val="0"/>
      <w:marRight w:val="0"/>
      <w:marTop w:val="0"/>
      <w:marBottom w:val="0"/>
      <w:divBdr>
        <w:top w:val="none" w:sz="0" w:space="0" w:color="auto"/>
        <w:left w:val="none" w:sz="0" w:space="0" w:color="auto"/>
        <w:bottom w:val="none" w:sz="0" w:space="0" w:color="auto"/>
        <w:right w:val="none" w:sz="0" w:space="0" w:color="auto"/>
      </w:divBdr>
    </w:div>
    <w:div w:id="1570192600">
      <w:bodyDiv w:val="1"/>
      <w:marLeft w:val="0"/>
      <w:marRight w:val="0"/>
      <w:marTop w:val="0"/>
      <w:marBottom w:val="0"/>
      <w:divBdr>
        <w:top w:val="none" w:sz="0" w:space="0" w:color="auto"/>
        <w:left w:val="none" w:sz="0" w:space="0" w:color="auto"/>
        <w:bottom w:val="none" w:sz="0" w:space="0" w:color="auto"/>
        <w:right w:val="none" w:sz="0" w:space="0" w:color="auto"/>
      </w:divBdr>
    </w:div>
    <w:div w:id="1585065327">
      <w:bodyDiv w:val="1"/>
      <w:marLeft w:val="0"/>
      <w:marRight w:val="0"/>
      <w:marTop w:val="0"/>
      <w:marBottom w:val="0"/>
      <w:divBdr>
        <w:top w:val="none" w:sz="0" w:space="0" w:color="auto"/>
        <w:left w:val="none" w:sz="0" w:space="0" w:color="auto"/>
        <w:bottom w:val="none" w:sz="0" w:space="0" w:color="auto"/>
        <w:right w:val="none" w:sz="0" w:space="0" w:color="auto"/>
      </w:divBdr>
    </w:div>
    <w:div w:id="1738358385">
      <w:bodyDiv w:val="1"/>
      <w:marLeft w:val="0"/>
      <w:marRight w:val="0"/>
      <w:marTop w:val="0"/>
      <w:marBottom w:val="0"/>
      <w:divBdr>
        <w:top w:val="none" w:sz="0" w:space="0" w:color="auto"/>
        <w:left w:val="none" w:sz="0" w:space="0" w:color="auto"/>
        <w:bottom w:val="none" w:sz="0" w:space="0" w:color="auto"/>
        <w:right w:val="none" w:sz="0" w:space="0" w:color="auto"/>
      </w:divBdr>
      <w:divsChild>
        <w:div w:id="267348845">
          <w:marLeft w:val="547"/>
          <w:marRight w:val="0"/>
          <w:marTop w:val="0"/>
          <w:marBottom w:val="0"/>
          <w:divBdr>
            <w:top w:val="none" w:sz="0" w:space="0" w:color="auto"/>
            <w:left w:val="none" w:sz="0" w:space="0" w:color="auto"/>
            <w:bottom w:val="none" w:sz="0" w:space="0" w:color="auto"/>
            <w:right w:val="none" w:sz="0" w:space="0" w:color="auto"/>
          </w:divBdr>
        </w:div>
      </w:divsChild>
    </w:div>
    <w:div w:id="1785881316">
      <w:bodyDiv w:val="1"/>
      <w:marLeft w:val="0"/>
      <w:marRight w:val="0"/>
      <w:marTop w:val="0"/>
      <w:marBottom w:val="0"/>
      <w:divBdr>
        <w:top w:val="none" w:sz="0" w:space="0" w:color="auto"/>
        <w:left w:val="none" w:sz="0" w:space="0" w:color="auto"/>
        <w:bottom w:val="none" w:sz="0" w:space="0" w:color="auto"/>
        <w:right w:val="none" w:sz="0" w:space="0" w:color="auto"/>
      </w:divBdr>
    </w:div>
    <w:div w:id="1808013018">
      <w:bodyDiv w:val="1"/>
      <w:marLeft w:val="0"/>
      <w:marRight w:val="0"/>
      <w:marTop w:val="0"/>
      <w:marBottom w:val="0"/>
      <w:divBdr>
        <w:top w:val="none" w:sz="0" w:space="0" w:color="auto"/>
        <w:left w:val="none" w:sz="0" w:space="0" w:color="auto"/>
        <w:bottom w:val="none" w:sz="0" w:space="0" w:color="auto"/>
        <w:right w:val="none" w:sz="0" w:space="0" w:color="auto"/>
      </w:divBdr>
    </w:div>
    <w:div w:id="1903905749">
      <w:bodyDiv w:val="1"/>
      <w:marLeft w:val="0"/>
      <w:marRight w:val="0"/>
      <w:marTop w:val="0"/>
      <w:marBottom w:val="0"/>
      <w:divBdr>
        <w:top w:val="none" w:sz="0" w:space="0" w:color="auto"/>
        <w:left w:val="none" w:sz="0" w:space="0" w:color="auto"/>
        <w:bottom w:val="none" w:sz="0" w:space="0" w:color="auto"/>
        <w:right w:val="none" w:sz="0" w:space="0" w:color="auto"/>
      </w:divBdr>
    </w:div>
    <w:div w:id="1925607560">
      <w:bodyDiv w:val="1"/>
      <w:marLeft w:val="0"/>
      <w:marRight w:val="0"/>
      <w:marTop w:val="0"/>
      <w:marBottom w:val="0"/>
      <w:divBdr>
        <w:top w:val="none" w:sz="0" w:space="0" w:color="auto"/>
        <w:left w:val="none" w:sz="0" w:space="0" w:color="auto"/>
        <w:bottom w:val="none" w:sz="0" w:space="0" w:color="auto"/>
        <w:right w:val="none" w:sz="0" w:space="0" w:color="auto"/>
      </w:divBdr>
    </w:div>
    <w:div w:id="1954744587">
      <w:bodyDiv w:val="1"/>
      <w:marLeft w:val="0"/>
      <w:marRight w:val="0"/>
      <w:marTop w:val="0"/>
      <w:marBottom w:val="0"/>
      <w:divBdr>
        <w:top w:val="none" w:sz="0" w:space="0" w:color="auto"/>
        <w:left w:val="none" w:sz="0" w:space="0" w:color="auto"/>
        <w:bottom w:val="none" w:sz="0" w:space="0" w:color="auto"/>
        <w:right w:val="none" w:sz="0" w:space="0" w:color="auto"/>
      </w:divBdr>
    </w:div>
    <w:div w:id="1956013502">
      <w:bodyDiv w:val="1"/>
      <w:marLeft w:val="0"/>
      <w:marRight w:val="0"/>
      <w:marTop w:val="0"/>
      <w:marBottom w:val="0"/>
      <w:divBdr>
        <w:top w:val="none" w:sz="0" w:space="0" w:color="auto"/>
        <w:left w:val="none" w:sz="0" w:space="0" w:color="auto"/>
        <w:bottom w:val="none" w:sz="0" w:space="0" w:color="auto"/>
        <w:right w:val="none" w:sz="0" w:space="0" w:color="auto"/>
      </w:divBdr>
    </w:div>
    <w:div w:id="2057393002">
      <w:bodyDiv w:val="1"/>
      <w:marLeft w:val="0"/>
      <w:marRight w:val="0"/>
      <w:marTop w:val="0"/>
      <w:marBottom w:val="0"/>
      <w:divBdr>
        <w:top w:val="none" w:sz="0" w:space="0" w:color="auto"/>
        <w:left w:val="none" w:sz="0" w:space="0" w:color="auto"/>
        <w:bottom w:val="none" w:sz="0" w:space="0" w:color="auto"/>
        <w:right w:val="none" w:sz="0" w:space="0" w:color="auto"/>
      </w:divBdr>
    </w:div>
    <w:div w:id="2058508047">
      <w:bodyDiv w:val="1"/>
      <w:marLeft w:val="0"/>
      <w:marRight w:val="0"/>
      <w:marTop w:val="0"/>
      <w:marBottom w:val="0"/>
      <w:divBdr>
        <w:top w:val="none" w:sz="0" w:space="0" w:color="auto"/>
        <w:left w:val="none" w:sz="0" w:space="0" w:color="auto"/>
        <w:bottom w:val="none" w:sz="0" w:space="0" w:color="auto"/>
        <w:right w:val="none" w:sz="0" w:space="0" w:color="auto"/>
      </w:divBdr>
    </w:div>
    <w:div w:id="2138520134">
      <w:bodyDiv w:val="1"/>
      <w:marLeft w:val="0"/>
      <w:marRight w:val="0"/>
      <w:marTop w:val="0"/>
      <w:marBottom w:val="0"/>
      <w:divBdr>
        <w:top w:val="none" w:sz="0" w:space="0" w:color="auto"/>
        <w:left w:val="none" w:sz="0" w:space="0" w:color="auto"/>
        <w:bottom w:val="none" w:sz="0" w:space="0" w:color="auto"/>
        <w:right w:val="none" w:sz="0" w:space="0" w:color="auto"/>
      </w:divBdr>
    </w:div>
    <w:div w:id="21465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333296c0-5c42-4938-bbff-e96ebe18a35f">Cloud</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58155C9C02FF4EA66FC70609C5651B" ma:contentTypeVersion="14" ma:contentTypeDescription="Create a new document." ma:contentTypeScope="" ma:versionID="b827a6948d018fc0fdbf17040fbd6524">
  <xsd:schema xmlns:xsd="http://www.w3.org/2001/XMLSchema" xmlns:xs="http://www.w3.org/2001/XMLSchema" xmlns:p="http://schemas.microsoft.com/office/2006/metadata/properties" xmlns:ns2="333296c0-5c42-4938-bbff-e96ebe18a35f" xmlns:ns3="8af63f56-bbfa-41c8-b580-6fe05172e8c5" targetNamespace="http://schemas.microsoft.com/office/2006/metadata/properties" ma:root="true" ma:fieldsID="55f70a033bf0a11aa0ad7fb9da4c7d3d" ns2:_="" ns3:_="">
    <xsd:import namespace="333296c0-5c42-4938-bbff-e96ebe18a35f"/>
    <xsd:import namespace="8af63f56-bbfa-41c8-b580-6fe05172e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Statu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296c0-5c42-4938-bbff-e96ebe18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Status" ma:index="15" nillable="true" ma:displayName="Status" ma:default="Cloud" ma:format="RadioButtons" ma:internalName="Status">
      <xsd:simpleType>
        <xsd:restriction base="dms:Choice">
          <xsd:enumeration value="Locally"/>
          <xsd:enumeration value="Cloud"/>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f63f56-bbfa-41c8-b580-6fe05172e8c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222DF-2463-48CA-ADD4-FB1EE7BC8FC1}">
  <ds:schemaRefs>
    <ds:schemaRef ds:uri="http://schemas.microsoft.com/office/2006/metadata/properties"/>
    <ds:schemaRef ds:uri="http://schemas.microsoft.com/office/infopath/2007/PartnerControls"/>
    <ds:schemaRef ds:uri="333296c0-5c42-4938-bbff-e96ebe18a35f"/>
  </ds:schemaRefs>
</ds:datastoreItem>
</file>

<file path=customXml/itemProps2.xml><?xml version="1.0" encoding="utf-8"?>
<ds:datastoreItem xmlns:ds="http://schemas.openxmlformats.org/officeDocument/2006/customXml" ds:itemID="{0D021069-EFEB-49D3-9135-6DA888B67AC9}">
  <ds:schemaRefs>
    <ds:schemaRef ds:uri="http://schemas.microsoft.com/sharepoint/v3/contenttype/forms"/>
  </ds:schemaRefs>
</ds:datastoreItem>
</file>

<file path=customXml/itemProps3.xml><?xml version="1.0" encoding="utf-8"?>
<ds:datastoreItem xmlns:ds="http://schemas.openxmlformats.org/officeDocument/2006/customXml" ds:itemID="{4866C3F3-608C-4BF6-A7FF-B06AAD64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296c0-5c42-4938-bbff-e96ebe18a35f"/>
    <ds:schemaRef ds:uri="8af63f56-bbfa-41c8-b580-6fe05172e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35482-A618-4567-8898-144D28A8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Dillon</dc:creator>
  <cp:keywords/>
  <dc:description/>
  <cp:lastModifiedBy>Sifrig, Shannon</cp:lastModifiedBy>
  <cp:revision>3</cp:revision>
  <cp:lastPrinted>2018-02-14T14:59:00Z</cp:lastPrinted>
  <dcterms:created xsi:type="dcterms:W3CDTF">2023-03-03T18:12:00Z</dcterms:created>
  <dcterms:modified xsi:type="dcterms:W3CDTF">2023-03-21T18:53:00Z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0x0101007258155C9C02FF4EA66FC70609C5651B</vt:lpwstr>
  </property>
  <property fmtid="{D5CDD505-2E9C-101B-9397-08002B2CF9AE}" pid="3" name="AuthorIds_UIVersion_512">
    <vt:lpwstr>11,16</vt:lpwstr>
  </property>
</Properties>
</file>